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AF" w:rsidRPr="00F73A4C" w:rsidRDefault="00580A17" w:rsidP="00C42CAF">
      <w:pPr>
        <w:ind w:left="284" w:hanging="284"/>
        <w:rPr>
          <w:rFonts w:cstheme="minorHAnsi"/>
          <w:b/>
          <w:bCs/>
          <w:lang w:val="pt-PT"/>
        </w:rPr>
      </w:pPr>
      <w:bookmarkStart w:id="0" w:name="_GoBack"/>
      <w:bookmarkEnd w:id="0"/>
      <w:r w:rsidRPr="00F73A4C">
        <w:rPr>
          <w:rFonts w:cstheme="minorHAnsi"/>
          <w:b/>
          <w:bCs/>
          <w:lang w:val="pt-PT"/>
        </w:rPr>
        <w:t xml:space="preserve">1) </w:t>
      </w:r>
      <w:r w:rsidR="00C42CAF" w:rsidRPr="00F73A4C">
        <w:rPr>
          <w:rFonts w:cstheme="minorHAnsi"/>
          <w:b/>
          <w:bCs/>
          <w:lang w:val="pt-PT"/>
        </w:rPr>
        <w:t>Detalhes a serem preenchidos pel</w:t>
      </w:r>
      <w:r w:rsidR="00AB0122">
        <w:rPr>
          <w:rFonts w:cstheme="minorHAnsi"/>
          <w:b/>
          <w:bCs/>
          <w:lang w:val="pt-PT"/>
        </w:rPr>
        <w:t xml:space="preserve">o </w:t>
      </w:r>
      <w:r w:rsidR="006E2EB7">
        <w:rPr>
          <w:rFonts w:cstheme="minorHAnsi"/>
          <w:b/>
          <w:bCs/>
          <w:lang w:val="pt-PT"/>
        </w:rPr>
        <w:t>Companhia ISM</w:t>
      </w:r>
      <w:r w:rsidR="008508DB">
        <w:rPr>
          <w:rFonts w:cstheme="minorHAnsi"/>
          <w:b/>
          <w:bCs/>
          <w:lang w:val="pt-PT"/>
        </w:rPr>
        <w:t xml:space="preserve"> </w:t>
      </w:r>
      <w:r w:rsidR="006E2EB7">
        <w:rPr>
          <w:rFonts w:cstheme="minorHAnsi"/>
          <w:b/>
          <w:bCs/>
          <w:lang w:val="pt-PT"/>
        </w:rPr>
        <w:t xml:space="preserve">/ </w:t>
      </w:r>
      <w:r w:rsidR="00AB0122" w:rsidRPr="006E2EB7">
        <w:rPr>
          <w:rFonts w:cstheme="minorHAnsi"/>
          <w:b/>
          <w:bCs/>
          <w:lang w:val="pt-PT"/>
        </w:rPr>
        <w:t xml:space="preserve">Oficial de </w:t>
      </w:r>
      <w:r w:rsidR="007864E1" w:rsidRPr="006E2EB7">
        <w:rPr>
          <w:rFonts w:cstheme="minorHAnsi"/>
          <w:b/>
          <w:bCs/>
          <w:lang w:val="pt-PT"/>
        </w:rPr>
        <w:t>Proteção</w:t>
      </w:r>
      <w:r w:rsidR="00AB0122" w:rsidRPr="006E2EB7">
        <w:rPr>
          <w:rFonts w:cstheme="minorHAnsi"/>
          <w:b/>
          <w:bCs/>
          <w:lang w:val="pt-PT"/>
        </w:rPr>
        <w:t xml:space="preserve"> da </w:t>
      </w:r>
      <w:r w:rsidR="007864E1" w:rsidRPr="006E2EB7">
        <w:rPr>
          <w:rFonts w:cstheme="minorHAnsi"/>
          <w:b/>
          <w:bCs/>
          <w:lang w:val="pt-PT"/>
        </w:rPr>
        <w:t>Companhia</w:t>
      </w:r>
      <w:r w:rsidR="00C42CAF" w:rsidRPr="006E2EB7">
        <w:rPr>
          <w:rFonts w:cstheme="minorHAnsi"/>
          <w:b/>
          <w:bCs/>
          <w:lang w:val="pt-PT"/>
        </w:rPr>
        <w:t xml:space="preserve"> </w:t>
      </w:r>
    </w:p>
    <w:p w:rsidR="00580A17" w:rsidRPr="00C42CAF" w:rsidRDefault="00580A17" w:rsidP="00AB0122">
      <w:pPr>
        <w:ind w:firstLine="284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Details to be completed by ISM Company /</w:t>
      </w:r>
      <w:r w:rsidR="008508D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Company Security Officer (</w:t>
      </w: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CSO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)</w:t>
      </w:r>
    </w:p>
    <w:p w:rsidR="00580A17" w:rsidRPr="00580A17" w:rsidRDefault="00580A17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4932"/>
      </w:tblGrid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>IMO</w:t>
            </w:r>
            <w:r w:rsidR="006E2EB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Nome 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>Responsável pelo ISM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) </w:t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Name (ISM responsibility)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Número 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 xml:space="preserve">IMO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IMO Number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6E2EB7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D6575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D65757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7864E1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71474E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CD4252">
        <w:trPr>
          <w:trHeight w:val="476"/>
        </w:trPr>
        <w:tc>
          <w:tcPr>
            <w:tcW w:w="4140" w:type="dxa"/>
            <w:vAlign w:val="center"/>
          </w:tcPr>
          <w:p w:rsidR="0071474E" w:rsidRDefault="00506558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1474E">
              <w:rPr>
                <w:rFonts w:cstheme="minorHAnsi"/>
                <w:sz w:val="21"/>
                <w:szCs w:val="21"/>
                <w:lang w:val="pt-PT"/>
              </w:rPr>
              <w:t>Empresa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>de Segurança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Privada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6633CB" w:rsidRPr="00F73A4C" w:rsidRDefault="006633CB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Private Maritime Security Company (PMSC)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A1768E" w:rsidRDefault="00A1768E">
      <w:pPr>
        <w:rPr>
          <w:rFonts w:cstheme="minorHAnsi"/>
          <w:sz w:val="21"/>
          <w:szCs w:val="21"/>
          <w:lang w:val="pt-PT"/>
        </w:rPr>
      </w:pPr>
    </w:p>
    <w:p w:rsidR="006633CB" w:rsidRPr="00995E39" w:rsidRDefault="00D65757" w:rsidP="00CD4252">
      <w:pPr>
        <w:rPr>
          <w:rFonts w:cstheme="minorHAnsi"/>
          <w:sz w:val="21"/>
          <w:szCs w:val="21"/>
          <w:lang w:val="en-GB"/>
        </w:rPr>
      </w:pPr>
      <w:r w:rsidRPr="00F16224">
        <w:rPr>
          <w:rFonts w:cstheme="minorHAnsi"/>
          <w:b/>
          <w:bCs/>
          <w:sz w:val="21"/>
          <w:szCs w:val="21"/>
          <w:lang w:val="pt-PT"/>
        </w:rPr>
        <w:t xml:space="preserve">Rota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da viagem da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equipa de segurança privada armada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a bordo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nas áreas </w:t>
      </w:r>
      <w:r w:rsidR="00A4478B">
        <w:rPr>
          <w:rFonts w:cstheme="minorHAnsi"/>
          <w:b/>
          <w:bCs/>
          <w:sz w:val="21"/>
          <w:szCs w:val="21"/>
          <w:lang w:val="pt-PT"/>
        </w:rPr>
        <w:t xml:space="preserve">de risco alto risco de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>pirataria</w:t>
      </w:r>
      <w:r w:rsidRPr="00F16224">
        <w:rPr>
          <w:rFonts w:cstheme="minorHAnsi"/>
          <w:b/>
          <w:bCs/>
          <w:sz w:val="21"/>
          <w:szCs w:val="21"/>
          <w:lang w:val="pt-PT"/>
        </w:rPr>
        <w:t xml:space="preserve"> (artigo 26.º, n.º 1, alíneas a), b) e c) do n.º 1 do artigo 42.</w:t>
      </w:r>
      <w:r w:rsidRPr="00F73A4C">
        <w:rPr>
          <w:rFonts w:cstheme="minorHAnsi"/>
          <w:b/>
          <w:bCs/>
          <w:sz w:val="21"/>
          <w:szCs w:val="21"/>
          <w:lang w:val="pt-PT"/>
        </w:rPr>
        <w:br/>
      </w:r>
      <w:r w:rsidR="006633CB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Route with Privately Contracted Armed Security Personnel (PCASP) through high risk areas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(article 26 (1), (a),(b) </w:t>
      </w:r>
      <w:r w:rsidR="001B42C7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and article 42 (1) (c) 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6633CB" w:rsidRPr="00580A17" w:rsidRDefault="006633CB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4423"/>
        <w:gridCol w:w="4933"/>
      </w:tblGrid>
      <w:tr w:rsidR="006633CB" w:rsidRPr="008A5ECE" w:rsidTr="000676DA">
        <w:tc>
          <w:tcPr>
            <w:tcW w:w="4423" w:type="dxa"/>
          </w:tcPr>
          <w:p w:rsidR="006633CB" w:rsidRPr="00580A17" w:rsidRDefault="00D65757" w:rsidP="000676DA">
            <w:pPr>
              <w:jc w:val="both"/>
              <w:rPr>
                <w:rFonts w:cstheme="minorHAnsi"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sz w:val="21"/>
                <w:szCs w:val="21"/>
                <w:lang w:val="en-GB"/>
              </w:rPr>
              <w:t>Dia aproximado de embarque da equipa de segurança</w:t>
            </w:r>
            <w:r w:rsidR="00B76657">
              <w:rPr>
                <w:rFonts w:cstheme="minorHAnsi"/>
                <w:sz w:val="21"/>
                <w:szCs w:val="21"/>
                <w:lang w:val="en-GB"/>
              </w:rPr>
              <w:t xml:space="preserve">, </w:t>
            </w:r>
            <w:r w:rsidRPr="00D65757">
              <w:rPr>
                <w:rFonts w:cstheme="minorHAnsi"/>
                <w:sz w:val="21"/>
                <w:szCs w:val="21"/>
                <w:lang w:val="en-GB"/>
              </w:rPr>
              <w:t xml:space="preserve">respectivas armas e munições </w:t>
            </w:r>
            <w:r w:rsidR="006633CB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Approximate day of 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embarkation of</w:t>
            </w:r>
            <w:r w:rsidR="00580A1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the security team and their weapons and ammunition</w:t>
            </w:r>
          </w:p>
        </w:tc>
        <w:tc>
          <w:tcPr>
            <w:tcW w:w="4933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8A5ECE" w:rsidTr="000676DA">
        <w:tc>
          <w:tcPr>
            <w:tcW w:w="4423" w:type="dxa"/>
          </w:tcPr>
          <w:p w:rsidR="00B76657" w:rsidRPr="00B76657" w:rsidRDefault="00F16224" w:rsidP="000676DA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A80D34">
              <w:rPr>
                <w:rFonts w:cstheme="minorHAnsi"/>
                <w:sz w:val="21"/>
                <w:szCs w:val="21"/>
                <w:u w:val="single"/>
              </w:rPr>
              <w:t>L</w:t>
            </w:r>
            <w:r w:rsidR="00B76657" w:rsidRPr="00A80D34">
              <w:rPr>
                <w:rFonts w:cstheme="minorHAnsi"/>
                <w:sz w:val="21"/>
                <w:szCs w:val="21"/>
                <w:u w:val="single"/>
                <w:lang w:val="pt-PT"/>
              </w:rPr>
              <w:t>ocal de embarque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 xml:space="preserve"> (apenas em águas internacionais, embarque não autorizado em território português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D65757" w:rsidRPr="00B76657" w:rsidRDefault="006633CB" w:rsidP="000676DA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GB"/>
              </w:rPr>
              <w:t>Position of embarkation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(to be done in international waters, </w:t>
            </w:r>
            <w:r w:rsid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embarkation is 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-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933" w:type="dxa"/>
          </w:tcPr>
          <w:p w:rsidR="006633CB" w:rsidRPr="00B76657" w:rsidRDefault="006633CB" w:rsidP="007E22B8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580A17" w:rsidTr="000676DA">
        <w:tc>
          <w:tcPr>
            <w:tcW w:w="4423" w:type="dxa"/>
          </w:tcPr>
          <w:p w:rsidR="00D65757" w:rsidRPr="00F73A4C" w:rsidRDefault="00D65757" w:rsidP="000676DA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>Dia aproximado de desembarque</w:t>
            </w:r>
          </w:p>
          <w:p w:rsidR="006633CB" w:rsidRPr="00F73A4C" w:rsidRDefault="006633CB" w:rsidP="000676DA">
            <w:pPr>
              <w:jc w:val="both"/>
              <w:rPr>
                <w:rFonts w:cstheme="minorHAnsi"/>
                <w:i/>
                <w:iCs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Approximate day of disembarkation </w:t>
            </w:r>
          </w:p>
        </w:tc>
        <w:tc>
          <w:tcPr>
            <w:tcW w:w="4933" w:type="dxa"/>
          </w:tcPr>
          <w:p w:rsidR="006633CB" w:rsidRPr="00F73A4C" w:rsidRDefault="006633CB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0676DA">
        <w:tc>
          <w:tcPr>
            <w:tcW w:w="4423" w:type="dxa"/>
          </w:tcPr>
          <w:p w:rsidR="00EB33DB" w:rsidRDefault="00F16224" w:rsidP="000676DA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F16224">
              <w:rPr>
                <w:rFonts w:cstheme="minorHAnsi"/>
                <w:sz w:val="21"/>
                <w:szCs w:val="21"/>
              </w:rPr>
              <w:t>L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ocal de</w:t>
            </w:r>
            <w:r w:rsidR="00D65757" w:rsidRPr="00F16224">
              <w:rPr>
                <w:rFonts w:cstheme="minorHAnsi"/>
                <w:sz w:val="21"/>
                <w:szCs w:val="21"/>
                <w:lang w:val="pt-PT"/>
              </w:rPr>
              <w:t xml:space="preserve"> desembarque (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apenas em águas internacionais, desembarque não autorizado em território português,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6633CB" w:rsidRPr="00EB33DB" w:rsidRDefault="006633CB" w:rsidP="000676DA">
            <w:pPr>
              <w:jc w:val="both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US"/>
              </w:rPr>
              <w:t>Position of disembarkation</w:t>
            </w:r>
            <w:r w:rsidRPr="00EB33DB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(to be done in international waters, 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933" w:type="dxa"/>
          </w:tcPr>
          <w:p w:rsidR="006633CB" w:rsidRPr="00EB33DB" w:rsidRDefault="006633CB" w:rsidP="006633CB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917E85" w:rsidTr="000676DA">
        <w:tc>
          <w:tcPr>
            <w:tcW w:w="4423" w:type="dxa"/>
          </w:tcPr>
          <w:p w:rsidR="00D65757" w:rsidRPr="00F73A4C" w:rsidRDefault="00EB33DB" w:rsidP="000676DA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Zonas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de alto risco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identificadas no plano de viagem</w:t>
            </w:r>
            <w:r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A80D34" w:rsidRDefault="006633CB" w:rsidP="000676DA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high risk areas the ship will pass</w:t>
            </w:r>
          </w:p>
          <w:p w:rsidR="00A80D34" w:rsidRPr="00A80D34" w:rsidRDefault="00A80D34" w:rsidP="000676DA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ALL</w:t>
            </w:r>
          </w:p>
        </w:tc>
        <w:tc>
          <w:tcPr>
            <w:tcW w:w="4933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580A17" w:rsidRPr="00917E85" w:rsidTr="000676DA">
        <w:tc>
          <w:tcPr>
            <w:tcW w:w="4423" w:type="dxa"/>
          </w:tcPr>
          <w:p w:rsidR="00D65757" w:rsidRPr="00F73A4C" w:rsidRDefault="004B523E" w:rsidP="000676DA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Periodicidade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com que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rotas de viagem idênticas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ser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efetuadas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no prazo de um ano a contar da data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de submissão para aprovação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nos termos do n.º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3 do artigo 25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 º do </w:t>
            </w:r>
            <w:r w:rsidRPr="00F62E19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DL n.º 159/2019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580A17" w:rsidRPr="00D65757" w:rsidRDefault="00580A17" w:rsidP="000676DA">
            <w:pPr>
              <w:jc w:val="both"/>
              <w:rPr>
                <w:rFonts w:cstheme="minorHAnsi"/>
                <w:i/>
                <w:iCs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how often the same route will be passed within one year from submittal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date</w:t>
            </w:r>
            <w:r w:rsidR="001B42C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 25 (3) of decree law 159/2019)</w:t>
            </w:r>
          </w:p>
        </w:tc>
        <w:tc>
          <w:tcPr>
            <w:tcW w:w="4933" w:type="dxa"/>
          </w:tcPr>
          <w:p w:rsidR="00580A17" w:rsidRPr="00580A17" w:rsidRDefault="00580A17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:rsidR="00207FFA" w:rsidRPr="006C250C" w:rsidRDefault="00207FFA" w:rsidP="004B523E">
      <w:pPr>
        <w:rPr>
          <w:rFonts w:cstheme="minorHAnsi"/>
          <w:b/>
          <w:bCs/>
          <w:sz w:val="20"/>
          <w:szCs w:val="20"/>
          <w:lang w:val="en-GB"/>
        </w:rPr>
      </w:pPr>
    </w:p>
    <w:p w:rsidR="004B523E" w:rsidRDefault="004B523E" w:rsidP="004B523E">
      <w:pPr>
        <w:rPr>
          <w:rFonts w:cstheme="minorHAnsi"/>
          <w:sz w:val="21"/>
          <w:szCs w:val="21"/>
          <w:lang w:val="pt-PT"/>
        </w:rPr>
      </w:pPr>
      <w:r>
        <w:rPr>
          <w:rFonts w:cstheme="minorHAnsi"/>
          <w:b/>
          <w:bCs/>
          <w:sz w:val="20"/>
          <w:szCs w:val="20"/>
          <w:lang w:val="pt-PT"/>
        </w:rPr>
        <w:t xml:space="preserve">Lotação 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máxima </w:t>
      </w:r>
      <w:r>
        <w:rPr>
          <w:rFonts w:cstheme="minorHAnsi"/>
          <w:b/>
          <w:bCs/>
          <w:sz w:val="20"/>
          <w:szCs w:val="20"/>
          <w:lang w:val="pt-PT"/>
        </w:rPr>
        <w:t>que o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 navio pode acomodar </w:t>
      </w:r>
      <w:r w:rsidR="00D65757" w:rsidRPr="004B523E">
        <w:rPr>
          <w:rFonts w:cstheme="minorHAnsi"/>
          <w:b/>
          <w:bCs/>
          <w:sz w:val="20"/>
          <w:szCs w:val="20"/>
          <w:lang w:val="pt-PT"/>
        </w:rPr>
        <w:t>(</w:t>
      </w:r>
      <w:r w:rsidRPr="004B523E">
        <w:rPr>
          <w:rFonts w:cstheme="minorHAnsi"/>
          <w:b/>
          <w:bCs/>
          <w:sz w:val="21"/>
          <w:szCs w:val="21"/>
          <w:lang w:val="pt-PT"/>
        </w:rPr>
        <w:t xml:space="preserve">nos termos do n.4 do artigo 26.º do </w:t>
      </w:r>
      <w:r w:rsidRPr="004B523E">
        <w:rPr>
          <w:rFonts w:eastAsia="Times New Roman" w:cstheme="minorHAnsi"/>
          <w:b/>
          <w:bCs/>
          <w:color w:val="333333"/>
          <w:sz w:val="21"/>
          <w:szCs w:val="21"/>
          <w:shd w:val="clear" w:color="auto" w:fill="FFFFFF"/>
          <w:lang w:val="pt-PT" w:eastAsia="en-GB"/>
        </w:rPr>
        <w:t>DL n.º 159/2019</w:t>
      </w:r>
      <w:r w:rsidRPr="004B523E">
        <w:rPr>
          <w:rFonts w:cstheme="minorHAnsi"/>
          <w:b/>
          <w:bCs/>
          <w:sz w:val="21"/>
          <w:szCs w:val="21"/>
          <w:lang w:val="pt-PT"/>
        </w:rPr>
        <w:t>)</w:t>
      </w:r>
    </w:p>
    <w:p w:rsidR="0073143B" w:rsidRPr="00D65757" w:rsidRDefault="0073143B" w:rsidP="0073143B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Maximum person capacity vessel can accommodate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F1EA1" w:rsidRPr="00D65757">
        <w:rPr>
          <w:rFonts w:cstheme="minorHAnsi"/>
          <w:b/>
          <w:bCs/>
          <w:i/>
          <w:iCs/>
          <w:sz w:val="20"/>
          <w:szCs w:val="20"/>
          <w:lang w:val="en-GB"/>
        </w:rPr>
        <w:t>(article 26 (4) of decree law 159/2019)</w:t>
      </w:r>
    </w:p>
    <w:p w:rsidR="00772300" w:rsidRPr="00772300" w:rsidRDefault="00772300" w:rsidP="0073143B">
      <w:pPr>
        <w:jc w:val="both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43B" w:rsidTr="00924C2C">
        <w:tc>
          <w:tcPr>
            <w:tcW w:w="3020" w:type="dxa"/>
            <w:shd w:val="clear" w:color="auto" w:fill="D9D9D9" w:themeFill="background1" w:themeFillShade="D9"/>
          </w:tcPr>
          <w:p w:rsidR="00D65757" w:rsidRPr="00F73A4C" w:rsidRDefault="004B523E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Lotação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m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áxima do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navio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(de acordo com 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ertificado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egurança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do Equipamento –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em anexo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>)</w:t>
            </w:r>
          </w:p>
          <w:p w:rsidR="0073143B" w:rsidRPr="00D65757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Maximum capacity of persons on board (as per Safety Equipment Certificate – to be attached)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65757" w:rsidRPr="00F73A4C" w:rsidRDefault="00D6575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Número de tripulantes (incluindo o comandante e eventuais passageiros e supranumerários) - lista da tripulação a anexar</w:t>
            </w:r>
          </w:p>
          <w:p w:rsidR="0073143B" w:rsidRPr="006C1D15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Number of Crew (including Master and eventual passengers and supernumery) – crewlist to be attached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C1D15" w:rsidRPr="00F73A4C" w:rsidRDefault="006C1D15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seguranças embarcados (PCASPs)</w:t>
            </w:r>
          </w:p>
          <w:p w:rsidR="0073143B" w:rsidRPr="00F73A4C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Number of PCASPs</w:t>
            </w:r>
          </w:p>
        </w:tc>
      </w:tr>
      <w:tr w:rsidR="0073143B" w:rsidTr="0073143B">
        <w:tc>
          <w:tcPr>
            <w:tcW w:w="3020" w:type="dxa"/>
          </w:tcPr>
          <w:p w:rsidR="0073143B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  <w:p w:rsidR="001C7727" w:rsidRPr="00F73A4C" w:rsidRDefault="001C772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:rsidR="0073143B" w:rsidRPr="00F73A4C" w:rsidRDefault="0073143B" w:rsidP="0073143B">
      <w:pPr>
        <w:jc w:val="both"/>
        <w:rPr>
          <w:rFonts w:cstheme="minorHAnsi"/>
          <w:sz w:val="20"/>
          <w:szCs w:val="20"/>
          <w:lang w:val="pt-PT"/>
        </w:rPr>
      </w:pPr>
    </w:p>
    <w:p w:rsidR="006C1D15" w:rsidRPr="00F73A4C" w:rsidRDefault="006C1D15" w:rsidP="00924C2C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Língua de trabalho a bordo do navio (artigo 26.º, n.º 2, do Decreto-Lei 159/2019)</w:t>
      </w:r>
    </w:p>
    <w:p w:rsidR="00772300" w:rsidRPr="000676DA" w:rsidRDefault="00924C2C" w:rsidP="00924C2C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0676D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Working language </w:t>
      </w:r>
      <w:r w:rsidR="001C7727" w:rsidRPr="000676DA">
        <w:rPr>
          <w:rFonts w:cstheme="minorHAnsi"/>
          <w:b/>
          <w:bCs/>
          <w:i/>
          <w:iCs/>
          <w:sz w:val="18"/>
          <w:szCs w:val="18"/>
          <w:lang w:val="en-GB"/>
        </w:rPr>
        <w:t>on board</w:t>
      </w:r>
      <w:r w:rsidRPr="000676D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vessel</w:t>
      </w:r>
      <w:r w:rsidR="000676DA" w:rsidRPr="000676D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F1EA1" w:rsidRPr="000676DA">
        <w:rPr>
          <w:rFonts w:cstheme="minorHAnsi"/>
          <w:b/>
          <w:bCs/>
          <w:i/>
          <w:iCs/>
          <w:sz w:val="18"/>
          <w:szCs w:val="18"/>
          <w:lang w:val="en-GB"/>
        </w:rPr>
        <w:t>(article 26 (2) of decree law 159/2019)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Tr="00924C2C">
        <w:tc>
          <w:tcPr>
            <w:tcW w:w="3020" w:type="dxa"/>
            <w:shd w:val="pct20" w:color="auto" w:fill="auto"/>
          </w:tcPr>
          <w:p w:rsidR="006C1D15" w:rsidRPr="00F73A4C" w:rsidRDefault="006C1D15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Língua de trabalho a bordo </w:t>
            </w:r>
          </w:p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Working language on</w:t>
            </w:r>
            <w:r w:rsidR="001C772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board</w:t>
            </w:r>
          </w:p>
        </w:tc>
        <w:tc>
          <w:tcPr>
            <w:tcW w:w="6042" w:type="dxa"/>
          </w:tcPr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73143B" w:rsidRDefault="0073143B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 w:rsidP="000676DA">
      <w:pPr>
        <w:jc w:val="both"/>
        <w:rPr>
          <w:rFonts w:cstheme="minorHAnsi"/>
          <w:b/>
          <w:bCs/>
          <w:sz w:val="21"/>
          <w:szCs w:val="21"/>
          <w:lang w:val="pt-PT"/>
        </w:rPr>
      </w:pPr>
      <w:r w:rsidRPr="00F73A4C">
        <w:rPr>
          <w:rFonts w:cstheme="minorHAnsi"/>
          <w:b/>
          <w:bCs/>
          <w:sz w:val="21"/>
          <w:szCs w:val="21"/>
          <w:lang w:val="pt-PT"/>
        </w:rPr>
        <w:t xml:space="preserve">Declaração do </w:t>
      </w:r>
      <w:r w:rsidR="00C60377">
        <w:rPr>
          <w:rFonts w:cstheme="minorHAnsi"/>
          <w:b/>
          <w:bCs/>
          <w:sz w:val="21"/>
          <w:szCs w:val="21"/>
          <w:lang w:val="pt-PT"/>
        </w:rPr>
        <w:t>Comandante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</w:t>
      </w:r>
      <w:r w:rsidR="00C60377">
        <w:rPr>
          <w:rFonts w:cstheme="minorHAnsi"/>
          <w:b/>
          <w:bCs/>
          <w:sz w:val="21"/>
          <w:szCs w:val="21"/>
          <w:lang w:val="pt-PT"/>
        </w:rPr>
        <w:t>em que confirma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as medidas de segurança a</w:t>
      </w:r>
      <w:r w:rsidR="00C60377">
        <w:rPr>
          <w:rFonts w:cstheme="minorHAnsi"/>
          <w:b/>
          <w:bCs/>
          <w:sz w:val="21"/>
          <w:szCs w:val="21"/>
          <w:lang w:val="pt-PT"/>
        </w:rPr>
        <w:t xml:space="preserve"> implementar 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bordo (modelo</w:t>
      </w:r>
      <w:r w:rsidR="00C50116">
        <w:rPr>
          <w:rFonts w:cstheme="minorHAnsi"/>
          <w:b/>
          <w:bCs/>
          <w:sz w:val="21"/>
          <w:szCs w:val="21"/>
          <w:lang w:val="pt-PT"/>
        </w:rPr>
        <w:t>,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ver página seguinte) - (artigo 26º (1), (c); artigo 27º; artigo 27º (3) do Decreto-Lei 159/2019)</w:t>
      </w:r>
    </w:p>
    <w:p w:rsidR="005B0B86" w:rsidRPr="006C1D15" w:rsidRDefault="005B0B86" w:rsidP="000676DA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Master’s Statement confirming security measures on</w:t>
      </w:r>
      <w:r w:rsidR="001C772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board</w:t>
      </w:r>
      <w:r w:rsidR="00772300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(template see next page)</w:t>
      </w:r>
      <w:r w:rsidR="007F1EA1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- (article 26 (1), (c); article 27; article 27 (3) of decree law 159/2019)</w:t>
      </w:r>
    </w:p>
    <w:p w:rsidR="005B0B86" w:rsidRDefault="005B0B86" w:rsidP="000676DA">
      <w:pPr>
        <w:jc w:val="both"/>
        <w:rPr>
          <w:rFonts w:cstheme="minorHAnsi"/>
          <w:sz w:val="21"/>
          <w:szCs w:val="21"/>
          <w:lang w:val="en-GB"/>
        </w:rPr>
      </w:pPr>
    </w:p>
    <w:p w:rsidR="005B0B86" w:rsidRDefault="005B0B86">
      <w:pPr>
        <w:rPr>
          <w:rFonts w:cstheme="minorHAnsi"/>
          <w:sz w:val="21"/>
          <w:szCs w:val="21"/>
          <w:lang w:val="en-GB"/>
        </w:rPr>
      </w:pPr>
    </w:p>
    <w:p w:rsidR="006C1D15" w:rsidRPr="00C60377" w:rsidRDefault="006C1D15" w:rsidP="007A514E">
      <w:pPr>
        <w:rPr>
          <w:rFonts w:cstheme="minorHAnsi"/>
          <w:b/>
          <w:bCs/>
          <w:sz w:val="21"/>
          <w:szCs w:val="21"/>
          <w:lang w:val="pt-PT"/>
        </w:rPr>
      </w:pPr>
      <w:r w:rsidRPr="00C60377">
        <w:rPr>
          <w:rFonts w:cstheme="minorHAnsi"/>
          <w:b/>
          <w:bCs/>
          <w:sz w:val="21"/>
          <w:szCs w:val="21"/>
          <w:lang w:val="pt-PT"/>
        </w:rPr>
        <w:t xml:space="preserve">Cópia das Instruções do Navio (Anexo do SMS) </w:t>
      </w:r>
      <w:r w:rsidR="00C50116">
        <w:rPr>
          <w:rFonts w:cstheme="minorHAnsi"/>
          <w:b/>
          <w:bCs/>
          <w:sz w:val="21"/>
          <w:szCs w:val="21"/>
          <w:lang w:val="pt-PT"/>
        </w:rPr>
        <w:t>a serem incluídas em anexo</w:t>
      </w:r>
    </w:p>
    <w:p w:rsidR="007A514E" w:rsidRPr="006C1D15" w:rsidRDefault="007A514E" w:rsidP="007A514E">
      <w:pPr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 Copy of the </w:t>
      </w:r>
      <w:r w:rsidR="000633B6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Ship’s Instructions (Appendix of the SMS)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72300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to be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attached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C60377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1F0A05">
        <w:rPr>
          <w:rFonts w:cstheme="minorHAnsi"/>
          <w:b/>
          <w:sz w:val="21"/>
          <w:szCs w:val="21"/>
          <w:lang w:val="pt-PT"/>
        </w:rPr>
        <w:t xml:space="preserve">O </w:t>
      </w:r>
      <w:r w:rsidR="00C60377" w:rsidRPr="001F0A05">
        <w:rPr>
          <w:rFonts w:cstheme="minorHAnsi"/>
          <w:b/>
          <w:sz w:val="21"/>
          <w:szCs w:val="21"/>
          <w:lang w:val="pt-PT"/>
        </w:rPr>
        <w:t>anexo</w:t>
      </w:r>
      <w:r w:rsidRPr="001F0A05">
        <w:rPr>
          <w:rFonts w:cstheme="minorHAnsi"/>
          <w:b/>
          <w:sz w:val="21"/>
          <w:szCs w:val="21"/>
          <w:lang w:val="pt-PT"/>
        </w:rPr>
        <w:t xml:space="preserve"> deve</w:t>
      </w:r>
      <w:r w:rsidR="00C60377" w:rsidRPr="001F0A05">
        <w:rPr>
          <w:rFonts w:cstheme="minorHAnsi"/>
          <w:b/>
          <w:sz w:val="21"/>
          <w:szCs w:val="21"/>
          <w:lang w:val="pt-PT"/>
        </w:rPr>
        <w:t>rá</w:t>
      </w:r>
      <w:r w:rsidRPr="001F0A05">
        <w:rPr>
          <w:rFonts w:cstheme="minorHAnsi"/>
          <w:b/>
          <w:sz w:val="21"/>
          <w:szCs w:val="21"/>
          <w:lang w:val="pt-PT"/>
        </w:rPr>
        <w:t xml:space="preserve"> incluir os seguintes elementos</w:t>
      </w:r>
      <w:r w:rsidR="00C60377">
        <w:rPr>
          <w:rFonts w:cstheme="minorHAnsi"/>
          <w:sz w:val="21"/>
          <w:szCs w:val="21"/>
          <w:lang w:val="pt-PT"/>
        </w:rPr>
        <w:t>: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 xml:space="preserve">Procedimentos relativos à aplicação de medidas </w:t>
      </w:r>
      <w:r w:rsidR="00E12AF4" w:rsidRPr="000676DA">
        <w:rPr>
          <w:rFonts w:cstheme="minorHAnsi"/>
          <w:sz w:val="21"/>
          <w:szCs w:val="21"/>
          <w:lang w:val="pt-PT"/>
        </w:rPr>
        <w:t>adicionais contra</w:t>
      </w:r>
      <w:r w:rsidR="00A24BE7" w:rsidRPr="000676DA">
        <w:rPr>
          <w:rFonts w:cstheme="minorHAnsi"/>
          <w:sz w:val="21"/>
          <w:szCs w:val="21"/>
          <w:lang w:val="pt-PT"/>
        </w:rPr>
        <w:t>-</w:t>
      </w:r>
      <w:r w:rsidRPr="000676DA">
        <w:rPr>
          <w:rFonts w:cstheme="minorHAnsi"/>
          <w:sz w:val="21"/>
          <w:szCs w:val="21"/>
          <w:lang w:val="pt-PT"/>
        </w:rPr>
        <w:t>pirataria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E12AF4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Serviço de Quartos</w:t>
      </w:r>
      <w:r w:rsidR="006C1D15" w:rsidRPr="000676DA">
        <w:rPr>
          <w:rFonts w:cstheme="minorHAnsi"/>
          <w:sz w:val="21"/>
          <w:szCs w:val="21"/>
          <w:lang w:val="pt-PT"/>
        </w:rPr>
        <w:t xml:space="preserve"> e vigilância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 xml:space="preserve">Procedimentos de comunicação com </w:t>
      </w:r>
      <w:r w:rsidR="00F62E19" w:rsidRPr="000676DA">
        <w:rPr>
          <w:rFonts w:cstheme="minorHAnsi"/>
          <w:sz w:val="21"/>
          <w:szCs w:val="21"/>
          <w:lang w:val="pt-PT"/>
        </w:rPr>
        <w:t xml:space="preserve">equipa de segurança privada armada a bordo </w:t>
      </w:r>
      <w:r w:rsidR="00E12AF4" w:rsidRPr="000676DA">
        <w:rPr>
          <w:rFonts w:cstheme="minorHAnsi"/>
          <w:sz w:val="21"/>
          <w:szCs w:val="21"/>
          <w:lang w:val="pt-PT"/>
        </w:rPr>
        <w:t>(</w:t>
      </w:r>
      <w:r w:rsidRPr="000676DA">
        <w:rPr>
          <w:rFonts w:cstheme="minorHAnsi"/>
          <w:sz w:val="21"/>
          <w:szCs w:val="21"/>
          <w:lang w:val="pt-PT"/>
        </w:rPr>
        <w:t>PCASP</w:t>
      </w:r>
      <w:r w:rsidR="00E12AF4" w:rsidRPr="000676DA">
        <w:rPr>
          <w:rFonts w:cstheme="minorHAnsi"/>
          <w:sz w:val="21"/>
          <w:szCs w:val="21"/>
          <w:lang w:val="pt-PT"/>
        </w:rPr>
        <w:t>)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Utilização de medidas defensivas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Utilização de dispositivos passivos/não letais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 xml:space="preserve">Autoridade do </w:t>
      </w:r>
      <w:r w:rsidR="00E12AF4" w:rsidRPr="000676DA">
        <w:rPr>
          <w:rFonts w:cstheme="minorHAnsi"/>
          <w:sz w:val="21"/>
          <w:szCs w:val="21"/>
          <w:lang w:val="pt-PT"/>
        </w:rPr>
        <w:t>Comandante</w:t>
      </w:r>
      <w:r w:rsidRPr="000676DA">
        <w:rPr>
          <w:rFonts w:cstheme="minorHAnsi"/>
          <w:sz w:val="21"/>
          <w:szCs w:val="21"/>
          <w:lang w:val="pt-PT"/>
        </w:rPr>
        <w:t xml:space="preserve"> (a </w:t>
      </w:r>
      <w:r w:rsidR="00F62E19" w:rsidRPr="000676DA">
        <w:rPr>
          <w:rFonts w:cstheme="minorHAnsi"/>
          <w:sz w:val="21"/>
          <w:szCs w:val="21"/>
          <w:lang w:val="pt-PT"/>
        </w:rPr>
        <w:t>equipa de segurança privada armada abordo</w:t>
      </w:r>
      <w:r w:rsidRPr="000676DA">
        <w:rPr>
          <w:rFonts w:cstheme="minorHAnsi"/>
          <w:sz w:val="21"/>
          <w:szCs w:val="21"/>
          <w:lang w:val="pt-PT"/>
        </w:rPr>
        <w:t xml:space="preserve"> est</w:t>
      </w:r>
      <w:r w:rsidR="00E12AF4" w:rsidRPr="000676DA">
        <w:rPr>
          <w:rFonts w:cstheme="minorHAnsi"/>
          <w:sz w:val="21"/>
          <w:szCs w:val="21"/>
          <w:lang w:val="pt-PT"/>
        </w:rPr>
        <w:t>ará</w:t>
      </w:r>
      <w:r w:rsidRPr="000676DA">
        <w:rPr>
          <w:rFonts w:cstheme="minorHAnsi"/>
          <w:sz w:val="21"/>
          <w:szCs w:val="21"/>
          <w:lang w:val="pt-PT"/>
        </w:rPr>
        <w:t xml:space="preserve"> sempre sujeita à autoridade máxima do capitão do navio)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Ativação</w:t>
      </w:r>
      <w:r w:rsidR="00F62E19" w:rsidRPr="000676DA">
        <w:rPr>
          <w:rFonts w:cstheme="minorHAnsi"/>
          <w:sz w:val="21"/>
          <w:szCs w:val="21"/>
          <w:lang w:val="pt-PT"/>
        </w:rPr>
        <w:t xml:space="preserve"> da</w:t>
      </w:r>
      <w:r w:rsidRPr="000676DA">
        <w:rPr>
          <w:rFonts w:cstheme="minorHAnsi"/>
          <w:sz w:val="21"/>
          <w:szCs w:val="21"/>
          <w:lang w:val="pt-PT"/>
        </w:rPr>
        <w:t xml:space="preserve"> </w:t>
      </w:r>
      <w:r w:rsidR="00F62E19" w:rsidRPr="000676DA">
        <w:rPr>
          <w:rFonts w:cstheme="minorHAnsi"/>
          <w:sz w:val="21"/>
          <w:szCs w:val="21"/>
          <w:lang w:val="pt-PT"/>
        </w:rPr>
        <w:t>equipa de segurança privada armada</w:t>
      </w:r>
      <w:r w:rsidRPr="000676DA">
        <w:rPr>
          <w:rFonts w:cstheme="minorHAnsi"/>
          <w:sz w:val="21"/>
          <w:szCs w:val="21"/>
          <w:lang w:val="pt-PT"/>
        </w:rPr>
        <w:t xml:space="preserve"> o risco de escalonamento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6C1D15" w:rsidRPr="000676DA" w:rsidRDefault="006C1D15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Utilização de fases de alerta nos termos do Decreto-Lei 159/2019</w:t>
      </w:r>
      <w:r w:rsidR="004E5B92" w:rsidRPr="000676DA">
        <w:rPr>
          <w:rFonts w:cstheme="minorHAnsi"/>
          <w:sz w:val="21"/>
          <w:szCs w:val="21"/>
          <w:lang w:val="pt-PT"/>
        </w:rPr>
        <w:t>;</w:t>
      </w:r>
    </w:p>
    <w:p w:rsidR="00A80D34" w:rsidRPr="000676DA" w:rsidRDefault="004E5B92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Imagens do</w:t>
      </w:r>
      <w:r w:rsidR="00A80D34" w:rsidRPr="000676DA">
        <w:rPr>
          <w:rFonts w:cstheme="minorHAnsi"/>
          <w:sz w:val="21"/>
          <w:szCs w:val="21"/>
          <w:lang w:val="pt-PT"/>
        </w:rPr>
        <w:t xml:space="preserve">s </w:t>
      </w:r>
      <w:r w:rsidRPr="000676DA">
        <w:rPr>
          <w:rFonts w:cstheme="minorHAnsi"/>
          <w:sz w:val="21"/>
          <w:szCs w:val="21"/>
          <w:lang w:val="pt-PT"/>
        </w:rPr>
        <w:t xml:space="preserve">uniformes sem qualquer característica militar, de forma a ser distinto da indumentária utilizada pela tripulação, sobreveste com as palavras "SEGURANÇA" </w:t>
      </w:r>
      <w:r w:rsidR="00A80D34" w:rsidRPr="000676DA">
        <w:rPr>
          <w:rFonts w:cstheme="minorHAnsi"/>
          <w:sz w:val="21"/>
          <w:szCs w:val="21"/>
          <w:lang w:val="pt-PT"/>
        </w:rPr>
        <w:t>bem visível</w:t>
      </w:r>
      <w:r w:rsidRPr="000676DA">
        <w:rPr>
          <w:rFonts w:cstheme="minorHAnsi"/>
          <w:sz w:val="21"/>
          <w:szCs w:val="21"/>
          <w:lang w:val="pt-PT"/>
        </w:rPr>
        <w:t>;</w:t>
      </w:r>
    </w:p>
    <w:p w:rsidR="00A80D34" w:rsidRPr="000676DA" w:rsidRDefault="00A80D34" w:rsidP="000676DA">
      <w:pPr>
        <w:pStyle w:val="PargrafodaLista"/>
        <w:numPr>
          <w:ilvl w:val="0"/>
          <w:numId w:val="31"/>
        </w:numPr>
        <w:jc w:val="both"/>
        <w:rPr>
          <w:rFonts w:cstheme="minorHAnsi"/>
          <w:sz w:val="21"/>
          <w:szCs w:val="21"/>
          <w:lang w:val="pt-PT"/>
        </w:rPr>
      </w:pPr>
      <w:r w:rsidRPr="000676DA">
        <w:rPr>
          <w:rFonts w:cstheme="minorHAnsi"/>
          <w:sz w:val="21"/>
          <w:szCs w:val="21"/>
          <w:lang w:val="pt-PT"/>
        </w:rPr>
        <w:t>Imagens das armas, munições e carregadores a utilizar</w:t>
      </w:r>
      <w:r w:rsidR="004E5B92" w:rsidRPr="000676DA">
        <w:rPr>
          <w:rFonts w:cstheme="minorHAnsi"/>
          <w:sz w:val="21"/>
          <w:szCs w:val="21"/>
          <w:lang w:val="pt-PT"/>
        </w:rPr>
        <w:t>.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</w:p>
    <w:p w:rsidR="007A514E" w:rsidRPr="006C1D15" w:rsidRDefault="007A514E" w:rsidP="007A514E">
      <w:pPr>
        <w:rPr>
          <w:rFonts w:cstheme="minorHAnsi"/>
          <w:i/>
          <w:iCs/>
          <w:sz w:val="18"/>
          <w:szCs w:val="18"/>
          <w:lang w:val="en-GB"/>
        </w:rPr>
      </w:pPr>
      <w:r w:rsidRPr="001F0A05">
        <w:rPr>
          <w:rFonts w:cstheme="minorHAnsi"/>
          <w:b/>
          <w:i/>
          <w:iCs/>
          <w:sz w:val="20"/>
          <w:szCs w:val="20"/>
          <w:lang w:val="en-GB"/>
        </w:rPr>
        <w:t>Appendix shall include the following</w:t>
      </w:r>
      <w:r w:rsidRPr="006C1D15">
        <w:rPr>
          <w:rFonts w:cstheme="minorHAnsi"/>
          <w:i/>
          <w:iCs/>
          <w:sz w:val="18"/>
          <w:szCs w:val="18"/>
          <w:lang w:val="en-GB"/>
        </w:rPr>
        <w:t>: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 xml:space="preserve">Procedures pertaining to application of additional </w:t>
      </w:r>
      <w:r w:rsidR="00F62E19">
        <w:rPr>
          <w:rFonts w:cstheme="minorHAnsi"/>
          <w:i/>
          <w:iCs/>
          <w:sz w:val="18"/>
          <w:szCs w:val="18"/>
          <w:lang w:val="en-GB"/>
        </w:rPr>
        <w:t>counter</w:t>
      </w:r>
      <w:r w:rsidRPr="006C1D15">
        <w:rPr>
          <w:rFonts w:cstheme="minorHAnsi"/>
          <w:i/>
          <w:iCs/>
          <w:sz w:val="18"/>
          <w:szCs w:val="18"/>
          <w:lang w:val="en-GB"/>
        </w:rPr>
        <w:t>-piracy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Watch keeping and vigilance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0676DA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0676DA">
        <w:rPr>
          <w:rFonts w:cstheme="minorHAnsi"/>
          <w:i/>
          <w:iCs/>
          <w:sz w:val="18"/>
          <w:szCs w:val="18"/>
          <w:lang w:val="en-GB"/>
        </w:rPr>
        <w:t>Communication procedures with the PCASP</w:t>
      </w:r>
      <w:r w:rsidR="004E5B92" w:rsidRPr="000676DA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defensive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passive/non-lethal devices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Authority of the Master (PCASP embarked on the vessel are at all times subject to the overriding authority of the vessel’s Master)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9A15E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Activation of PCASP and the risk of escalation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alert stages as per decree-law 159/2019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A80D34" w:rsidRDefault="00A80D34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A80D34">
        <w:rPr>
          <w:rFonts w:cstheme="minorHAnsi"/>
          <w:i/>
          <w:iCs/>
          <w:sz w:val="18"/>
          <w:szCs w:val="18"/>
          <w:lang w:val="en-GB"/>
        </w:rPr>
        <w:t xml:space="preserve">Images of 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>security guards</w:t>
      </w:r>
      <w:r w:rsidR="004E5B92">
        <w:rPr>
          <w:rFonts w:cstheme="minorHAnsi"/>
          <w:b/>
          <w:i/>
          <w:iCs/>
          <w:sz w:val="18"/>
          <w:szCs w:val="18"/>
          <w:lang w:val="en-GB"/>
        </w:rPr>
        <w:t>’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 xml:space="preserve"> uniforms</w:t>
      </w:r>
      <w:r w:rsidR="004E5B92" w:rsidRPr="004E5B92">
        <w:t xml:space="preserve"> </w:t>
      </w:r>
      <w:r w:rsidR="004E5B92" w:rsidRPr="004E5B92">
        <w:rPr>
          <w:rFonts w:cstheme="minorHAnsi"/>
          <w:i/>
          <w:iCs/>
          <w:sz w:val="18"/>
          <w:szCs w:val="18"/>
          <w:lang w:val="en-GB"/>
        </w:rPr>
        <w:t>non-military, uniform to be distinguishable from crew, surcoat with word “SECURITY”</w:t>
      </w:r>
      <w:r w:rsidRPr="00A80D34">
        <w:rPr>
          <w:rFonts w:cstheme="minorHAnsi"/>
          <w:i/>
          <w:iCs/>
          <w:sz w:val="18"/>
          <w:szCs w:val="18"/>
          <w:lang w:val="en-GB"/>
        </w:rPr>
        <w:t xml:space="preserve"> prominently displayed</w:t>
      </w:r>
      <w:r>
        <w:rPr>
          <w:rFonts w:cstheme="minorHAnsi"/>
          <w:i/>
          <w:iCs/>
          <w:sz w:val="18"/>
          <w:szCs w:val="18"/>
          <w:lang w:val="en-GB"/>
        </w:rPr>
        <w:t>;</w:t>
      </w:r>
    </w:p>
    <w:p w:rsidR="004E5B92" w:rsidRPr="004E5B92" w:rsidRDefault="004E5B92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4E5B92">
        <w:rPr>
          <w:rFonts w:cstheme="minorHAnsi"/>
          <w:i/>
          <w:iCs/>
          <w:sz w:val="18"/>
          <w:szCs w:val="18"/>
          <w:lang w:val="en-GB"/>
        </w:rPr>
        <w:t>Images of weapons, ammunition and chargers to be used</w:t>
      </w:r>
      <w:r>
        <w:rPr>
          <w:rFonts w:cstheme="minorHAnsi"/>
          <w:i/>
          <w:iCs/>
          <w:sz w:val="18"/>
          <w:szCs w:val="18"/>
          <w:lang w:val="en-GB"/>
        </w:rPr>
        <w:t>.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 w:rsidP="000676DA">
      <w:pPr>
        <w:jc w:val="both"/>
        <w:rPr>
          <w:rFonts w:cstheme="minorHAnsi"/>
          <w:sz w:val="21"/>
          <w:szCs w:val="21"/>
          <w:lang w:val="pt-PT"/>
        </w:rPr>
      </w:pPr>
      <w:r w:rsidRPr="00E17105">
        <w:rPr>
          <w:rFonts w:cstheme="minorHAnsi"/>
          <w:sz w:val="21"/>
          <w:szCs w:val="21"/>
          <w:lang w:val="pt-PT"/>
        </w:rPr>
        <w:t xml:space="preserve">Nota: O </w:t>
      </w:r>
      <w:r w:rsidR="00E12AF4" w:rsidRPr="00E17105">
        <w:rPr>
          <w:rFonts w:cstheme="minorHAnsi"/>
          <w:sz w:val="21"/>
          <w:szCs w:val="21"/>
          <w:lang w:val="pt-PT"/>
        </w:rPr>
        <w:t>anexo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 ser submetido </w:t>
      </w:r>
      <w:r w:rsidRPr="00E17105">
        <w:rPr>
          <w:rFonts w:cstheme="minorHAnsi"/>
          <w:sz w:val="21"/>
          <w:szCs w:val="21"/>
          <w:lang w:val="pt-PT"/>
        </w:rPr>
        <w:t>não d</w:t>
      </w:r>
      <w:r w:rsidR="007901A5" w:rsidRPr="00E17105">
        <w:rPr>
          <w:rFonts w:cstheme="minorHAnsi"/>
          <w:sz w:val="21"/>
          <w:szCs w:val="21"/>
          <w:lang w:val="pt-PT"/>
        </w:rPr>
        <w:t>everá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1C7727">
        <w:rPr>
          <w:rFonts w:cstheme="minorHAnsi"/>
          <w:sz w:val="21"/>
          <w:szCs w:val="21"/>
          <w:lang w:val="pt-PT"/>
        </w:rPr>
        <w:t xml:space="preserve">ser </w:t>
      </w:r>
      <w:r w:rsidR="00E17105" w:rsidRPr="00E17105">
        <w:rPr>
          <w:rFonts w:cstheme="minorHAnsi"/>
          <w:sz w:val="21"/>
          <w:szCs w:val="21"/>
          <w:lang w:val="pt-PT"/>
        </w:rPr>
        <w:t>considerado</w:t>
      </w:r>
      <w:r w:rsidR="00ED7C96" w:rsidRPr="00E17105">
        <w:rPr>
          <w:rFonts w:cstheme="minorHAnsi"/>
          <w:sz w:val="21"/>
          <w:szCs w:val="21"/>
          <w:lang w:val="pt-PT"/>
        </w:rPr>
        <w:t xml:space="preserve"> </w:t>
      </w:r>
      <w:r w:rsidR="00E17105" w:rsidRPr="00E17105">
        <w:rPr>
          <w:rFonts w:cstheme="minorHAnsi"/>
          <w:sz w:val="21"/>
          <w:szCs w:val="21"/>
          <w:lang w:val="pt-PT"/>
        </w:rPr>
        <w:t>anexo ao</w:t>
      </w:r>
      <w:r w:rsidRPr="00E17105">
        <w:rPr>
          <w:rFonts w:cstheme="minorHAnsi"/>
          <w:sz w:val="21"/>
          <w:szCs w:val="21"/>
          <w:lang w:val="pt-PT"/>
        </w:rPr>
        <w:t xml:space="preserve"> plano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aprovado </w:t>
      </w:r>
      <w:r w:rsidRPr="00E17105">
        <w:rPr>
          <w:rFonts w:cstheme="minorHAnsi"/>
          <w:sz w:val="21"/>
          <w:szCs w:val="21"/>
          <w:lang w:val="pt-PT"/>
        </w:rPr>
        <w:t xml:space="preserve">de </w:t>
      </w:r>
      <w:r w:rsidR="007901A5" w:rsidRPr="00E17105">
        <w:rPr>
          <w:rFonts w:cstheme="minorHAnsi"/>
          <w:sz w:val="21"/>
          <w:szCs w:val="21"/>
          <w:lang w:val="pt-PT"/>
        </w:rPr>
        <w:t>proteção</w:t>
      </w:r>
      <w:r w:rsidRPr="00E17105">
        <w:rPr>
          <w:rFonts w:cstheme="minorHAnsi"/>
          <w:sz w:val="21"/>
          <w:szCs w:val="21"/>
          <w:lang w:val="pt-PT"/>
        </w:rPr>
        <w:t xml:space="preserve"> do navi</w:t>
      </w:r>
      <w:r w:rsidR="007901A5" w:rsidRPr="00E17105">
        <w:rPr>
          <w:rFonts w:cstheme="minorHAnsi"/>
          <w:sz w:val="21"/>
          <w:szCs w:val="21"/>
          <w:lang w:val="pt-PT"/>
        </w:rPr>
        <w:t xml:space="preserve">o, bem como </w:t>
      </w:r>
      <w:r w:rsidR="00ED7C96" w:rsidRPr="00E17105">
        <w:rPr>
          <w:rFonts w:cstheme="minorHAnsi"/>
          <w:sz w:val="21"/>
          <w:szCs w:val="21"/>
          <w:lang w:val="pt-PT"/>
        </w:rPr>
        <w:t>opor-se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>ao</w:t>
      </w:r>
      <w:r w:rsidRPr="00E17105">
        <w:rPr>
          <w:rFonts w:cstheme="minorHAnsi"/>
          <w:sz w:val="21"/>
          <w:szCs w:val="21"/>
          <w:lang w:val="pt-PT"/>
        </w:rPr>
        <w:t xml:space="preserve">s </w:t>
      </w:r>
      <w:r w:rsidR="007901A5" w:rsidRPr="00E17105">
        <w:rPr>
          <w:rFonts w:cstheme="minorHAnsi"/>
          <w:sz w:val="21"/>
          <w:szCs w:val="21"/>
          <w:lang w:val="pt-PT"/>
        </w:rPr>
        <w:t>requerimentos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ED7C96" w:rsidRPr="00E17105">
        <w:rPr>
          <w:rFonts w:cstheme="minorHAnsi"/>
          <w:sz w:val="21"/>
          <w:szCs w:val="21"/>
          <w:lang w:val="pt-PT"/>
        </w:rPr>
        <w:t>presentes no</w:t>
      </w:r>
      <w:r w:rsidRPr="00E17105">
        <w:rPr>
          <w:rFonts w:cstheme="minorHAnsi"/>
          <w:sz w:val="21"/>
          <w:szCs w:val="21"/>
          <w:lang w:val="pt-PT"/>
        </w:rPr>
        <w:t xml:space="preserve"> SOLAS XI-2, estabelecidas pelo Decreto-Lei 159</w:t>
      </w:r>
      <w:r w:rsidR="00A24BE7">
        <w:rPr>
          <w:rFonts w:cstheme="minorHAnsi"/>
          <w:sz w:val="21"/>
          <w:szCs w:val="21"/>
          <w:lang w:val="pt-PT"/>
        </w:rPr>
        <w:t>/</w:t>
      </w:r>
      <w:r w:rsidRPr="00E17105">
        <w:rPr>
          <w:rFonts w:cstheme="minorHAnsi"/>
          <w:sz w:val="21"/>
          <w:szCs w:val="21"/>
          <w:lang w:val="pt-PT"/>
        </w:rPr>
        <w:t>2019, artigo 36.</w:t>
      </w:r>
    </w:p>
    <w:p w:rsidR="009A15EE" w:rsidRPr="006C1D15" w:rsidRDefault="000633B6" w:rsidP="000676DA">
      <w:pPr>
        <w:jc w:val="both"/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[Note: The appendix shall be not an appendix to the approved Ship Security Plan to</w:t>
      </w:r>
      <w:r w:rsidR="007F1EA1" w:rsidRPr="006C1D15">
        <w:rPr>
          <w:rFonts w:cstheme="minorHAnsi"/>
          <w:i/>
          <w:iCs/>
          <w:sz w:val="18"/>
          <w:szCs w:val="18"/>
          <w:lang w:val="en-GB"/>
        </w:rPr>
        <w:t xml:space="preserve"> not contradict with requirements as per SOLAS XI-2, as required by decree law 159</w:t>
      </w:r>
      <w:r w:rsidR="00A24BE7">
        <w:rPr>
          <w:rFonts w:cstheme="minorHAnsi"/>
          <w:i/>
          <w:iCs/>
          <w:sz w:val="18"/>
          <w:szCs w:val="18"/>
          <w:lang w:val="en-GB"/>
        </w:rPr>
        <w:t>/</w:t>
      </w:r>
      <w:r w:rsidR="007F1EA1" w:rsidRPr="006C1D15">
        <w:rPr>
          <w:rFonts w:cstheme="minorHAnsi"/>
          <w:i/>
          <w:iCs/>
          <w:sz w:val="18"/>
          <w:szCs w:val="18"/>
          <w:lang w:val="en-GB"/>
        </w:rPr>
        <w:t xml:space="preserve">2019, articles </w:t>
      </w:r>
      <w:r w:rsidR="001B42C7" w:rsidRPr="006C1D15">
        <w:rPr>
          <w:rFonts w:cstheme="minorHAnsi"/>
          <w:i/>
          <w:iCs/>
          <w:sz w:val="18"/>
          <w:szCs w:val="18"/>
          <w:lang w:val="en-GB"/>
        </w:rPr>
        <w:t>36 (1)</w:t>
      </w:r>
      <w:r w:rsidRPr="006C1D15">
        <w:rPr>
          <w:rFonts w:cstheme="minorHAnsi"/>
          <w:i/>
          <w:iCs/>
          <w:sz w:val="18"/>
          <w:szCs w:val="18"/>
          <w:lang w:val="en-GB"/>
        </w:rPr>
        <w:t>]</w:t>
      </w:r>
    </w:p>
    <w:p w:rsidR="009A15EE" w:rsidRPr="006C1D15" w:rsidRDefault="009A15EE">
      <w:pPr>
        <w:rPr>
          <w:rFonts w:cstheme="minorHAnsi"/>
          <w:i/>
          <w:iCs/>
          <w:sz w:val="18"/>
          <w:szCs w:val="18"/>
          <w:lang w:val="en-GB"/>
        </w:rPr>
      </w:pPr>
    </w:p>
    <w:p w:rsidR="009A15EE" w:rsidRDefault="009A15EE">
      <w:pPr>
        <w:rPr>
          <w:rFonts w:cstheme="minorHAnsi"/>
          <w:sz w:val="21"/>
          <w:szCs w:val="21"/>
          <w:lang w:val="en-GB"/>
        </w:rPr>
      </w:pPr>
    </w:p>
    <w:p w:rsidR="006C1D15" w:rsidRDefault="006C1D15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9A15EE" w:rsidRDefault="009A15E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Pr="006C1D15" w:rsidRDefault="001C7727">
      <w:pPr>
        <w:pBdr>
          <w:bottom w:val="single" w:sz="12" w:space="1" w:color="auto"/>
        </w:pBdr>
        <w:rPr>
          <w:rFonts w:cstheme="minorHAnsi"/>
          <w:i/>
          <w:iCs/>
          <w:sz w:val="18"/>
          <w:szCs w:val="18"/>
          <w:lang w:val="en-GB"/>
        </w:rPr>
      </w:pPr>
    </w:p>
    <w:p w:rsidR="006C1D15" w:rsidRPr="00E17105" w:rsidRDefault="006C1D15">
      <w:pPr>
        <w:rPr>
          <w:rFonts w:cstheme="minorHAnsi"/>
          <w:sz w:val="22"/>
          <w:szCs w:val="22"/>
          <w:lang w:val="pt-PT"/>
        </w:rPr>
      </w:pPr>
      <w:r w:rsidRPr="00E17105">
        <w:rPr>
          <w:rFonts w:cstheme="minorHAnsi"/>
          <w:sz w:val="22"/>
          <w:szCs w:val="22"/>
          <w:lang w:val="pt-PT"/>
        </w:rPr>
        <w:t xml:space="preserve">Assinatura </w:t>
      </w:r>
      <w:r w:rsidR="00ED7C96" w:rsidRPr="00E17105">
        <w:rPr>
          <w:rFonts w:cstheme="minorHAnsi"/>
          <w:sz w:val="22"/>
          <w:szCs w:val="22"/>
          <w:lang w:val="pt-PT"/>
        </w:rPr>
        <w:t xml:space="preserve">do </w:t>
      </w:r>
      <w:r w:rsidR="00ED7C96" w:rsidRPr="00E17105">
        <w:rPr>
          <w:rFonts w:cstheme="minorHAnsi"/>
          <w:sz w:val="21"/>
          <w:szCs w:val="21"/>
          <w:lang w:val="pt-PT"/>
        </w:rPr>
        <w:t>Oficial de Proteção da Companhia (</w:t>
      </w:r>
      <w:r w:rsidR="00E17105" w:rsidRPr="00E17105">
        <w:rPr>
          <w:rFonts w:cstheme="minorHAnsi"/>
          <w:sz w:val="21"/>
          <w:szCs w:val="21"/>
          <w:lang w:val="pt-PT"/>
        </w:rPr>
        <w:t>OPC</w:t>
      </w:r>
      <w:r w:rsidR="00ED7C96" w:rsidRPr="00E17105">
        <w:rPr>
          <w:rFonts w:cstheme="minorHAnsi"/>
          <w:sz w:val="21"/>
          <w:szCs w:val="21"/>
          <w:lang w:val="pt-PT"/>
        </w:rPr>
        <w:t>)</w:t>
      </w:r>
    </w:p>
    <w:p w:rsidR="009A15EE" w:rsidRPr="00995E39" w:rsidRDefault="009A15EE">
      <w:pPr>
        <w:rPr>
          <w:rFonts w:cstheme="minorHAnsi"/>
          <w:i/>
          <w:iCs/>
          <w:sz w:val="18"/>
          <w:szCs w:val="18"/>
          <w:lang w:val="pt-PT"/>
        </w:rPr>
      </w:pPr>
      <w:r w:rsidRPr="00995E39">
        <w:rPr>
          <w:rFonts w:cstheme="minorHAnsi"/>
          <w:i/>
          <w:iCs/>
          <w:sz w:val="20"/>
          <w:szCs w:val="20"/>
          <w:lang w:val="pt-PT"/>
        </w:rPr>
        <w:t>Signature ISM Company (CSO)</w:t>
      </w:r>
    </w:p>
    <w:p w:rsidR="005B0B86" w:rsidRPr="00995E39" w:rsidRDefault="005B0B86">
      <w:pPr>
        <w:rPr>
          <w:rFonts w:cstheme="minorHAnsi"/>
          <w:b/>
          <w:bCs/>
          <w:sz w:val="20"/>
          <w:szCs w:val="20"/>
          <w:lang w:val="pt-PT"/>
        </w:rPr>
      </w:pPr>
      <w:r w:rsidRPr="00995E39">
        <w:rPr>
          <w:rFonts w:cstheme="minorHAnsi"/>
          <w:b/>
          <w:bCs/>
          <w:sz w:val="20"/>
          <w:szCs w:val="20"/>
          <w:lang w:val="pt-PT"/>
        </w:rPr>
        <w:br w:type="page"/>
      </w:r>
    </w:p>
    <w:p w:rsidR="006C1D15" w:rsidRPr="001C7727" w:rsidRDefault="006C1D15" w:rsidP="005B0B86">
      <w:pPr>
        <w:jc w:val="center"/>
        <w:rPr>
          <w:rFonts w:cstheme="minorHAnsi"/>
          <w:b/>
          <w:sz w:val="22"/>
          <w:szCs w:val="22"/>
          <w:lang w:val="pt-PT"/>
        </w:rPr>
      </w:pPr>
      <w:r w:rsidRPr="001C7727">
        <w:rPr>
          <w:rFonts w:cstheme="minorHAnsi"/>
          <w:b/>
          <w:sz w:val="22"/>
          <w:szCs w:val="22"/>
          <w:lang w:val="pt-PT"/>
        </w:rPr>
        <w:t xml:space="preserve">DECLARAÇÃO </w:t>
      </w:r>
    </w:p>
    <w:p w:rsidR="005B0B86" w:rsidRPr="001C7727" w:rsidRDefault="005B0B86" w:rsidP="005B0B86">
      <w:pPr>
        <w:jc w:val="center"/>
        <w:rPr>
          <w:rFonts w:cstheme="minorHAnsi"/>
          <w:b/>
          <w:i/>
          <w:iCs/>
          <w:sz w:val="20"/>
          <w:szCs w:val="20"/>
          <w:lang w:val="pt-PT"/>
        </w:rPr>
      </w:pPr>
      <w:r w:rsidRPr="001C7727">
        <w:rPr>
          <w:rFonts w:cstheme="minorHAnsi"/>
          <w:b/>
          <w:i/>
          <w:iCs/>
          <w:sz w:val="20"/>
          <w:szCs w:val="20"/>
          <w:lang w:val="pt-PT"/>
        </w:rPr>
        <w:t>MASTER’S STATEMENT</w:t>
      </w:r>
    </w:p>
    <w:p w:rsidR="006C1D15" w:rsidRPr="00F73A4C" w:rsidRDefault="001C7727" w:rsidP="005B0B86">
      <w:pPr>
        <w:jc w:val="center"/>
        <w:rPr>
          <w:rFonts w:cstheme="minorHAnsi"/>
          <w:sz w:val="22"/>
          <w:szCs w:val="22"/>
          <w:lang w:val="pt-PT"/>
        </w:rPr>
      </w:pPr>
      <w:r>
        <w:rPr>
          <w:rFonts w:cstheme="minorHAnsi"/>
          <w:sz w:val="22"/>
          <w:szCs w:val="22"/>
          <w:lang w:val="pt-PT"/>
        </w:rPr>
        <w:t>C</w:t>
      </w:r>
      <w:r w:rsidR="006C1D15" w:rsidRPr="00F73A4C">
        <w:rPr>
          <w:rFonts w:cstheme="minorHAnsi"/>
          <w:sz w:val="22"/>
          <w:szCs w:val="22"/>
          <w:lang w:val="pt-PT"/>
        </w:rPr>
        <w:t>onfirma</w:t>
      </w:r>
      <w:r w:rsidR="00ED7C96">
        <w:rPr>
          <w:rFonts w:cstheme="minorHAnsi"/>
          <w:sz w:val="22"/>
          <w:szCs w:val="22"/>
          <w:lang w:val="pt-PT"/>
        </w:rPr>
        <w:t>ção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ED7C96">
        <w:rPr>
          <w:rFonts w:cstheme="minorHAnsi"/>
          <w:sz w:val="22"/>
          <w:szCs w:val="22"/>
          <w:lang w:val="pt-PT"/>
        </w:rPr>
        <w:t>d</w:t>
      </w:r>
      <w:r w:rsidR="006C1D15" w:rsidRPr="00F73A4C">
        <w:rPr>
          <w:rFonts w:cstheme="minorHAnsi"/>
          <w:sz w:val="22"/>
          <w:szCs w:val="22"/>
          <w:lang w:val="pt-PT"/>
        </w:rPr>
        <w:t xml:space="preserve">as </w:t>
      </w:r>
      <w:r>
        <w:rPr>
          <w:rFonts w:cstheme="minorHAnsi"/>
          <w:sz w:val="22"/>
          <w:szCs w:val="22"/>
          <w:lang w:val="pt-PT"/>
        </w:rPr>
        <w:t>M</w:t>
      </w:r>
      <w:r w:rsidR="006C1D15" w:rsidRPr="00F73A4C">
        <w:rPr>
          <w:rFonts w:cstheme="minorHAnsi"/>
          <w:sz w:val="22"/>
          <w:szCs w:val="22"/>
          <w:lang w:val="pt-PT"/>
        </w:rPr>
        <w:t xml:space="preserve">edidas de </w:t>
      </w:r>
      <w:r>
        <w:rPr>
          <w:rFonts w:cstheme="minorHAnsi"/>
          <w:sz w:val="22"/>
          <w:szCs w:val="22"/>
          <w:lang w:val="pt-PT"/>
        </w:rPr>
        <w:t>S</w:t>
      </w:r>
      <w:r w:rsidR="006C1D15" w:rsidRPr="00F73A4C">
        <w:rPr>
          <w:rFonts w:cstheme="minorHAnsi"/>
          <w:sz w:val="22"/>
          <w:szCs w:val="22"/>
          <w:lang w:val="pt-PT"/>
        </w:rPr>
        <w:t xml:space="preserve">egurança a </w:t>
      </w:r>
      <w:r>
        <w:rPr>
          <w:rFonts w:cstheme="minorHAnsi"/>
          <w:sz w:val="22"/>
          <w:szCs w:val="22"/>
          <w:lang w:val="pt-PT"/>
        </w:rPr>
        <w:t>B</w:t>
      </w:r>
      <w:r w:rsidR="006C1D15" w:rsidRPr="00F73A4C">
        <w:rPr>
          <w:rFonts w:cstheme="minorHAnsi"/>
          <w:sz w:val="22"/>
          <w:szCs w:val="22"/>
          <w:lang w:val="pt-PT"/>
        </w:rPr>
        <w:t>ordo</w:t>
      </w:r>
    </w:p>
    <w:p w:rsidR="005B0B86" w:rsidRPr="00F73A4C" w:rsidRDefault="001C7727" w:rsidP="005B0B86">
      <w:pPr>
        <w:jc w:val="center"/>
        <w:rPr>
          <w:rFonts w:cstheme="minorHAnsi"/>
          <w:i/>
          <w:iCs/>
          <w:sz w:val="20"/>
          <w:szCs w:val="20"/>
          <w:lang w:val="pt-PT"/>
        </w:rPr>
      </w:pPr>
      <w:r>
        <w:rPr>
          <w:rFonts w:cstheme="minorHAnsi"/>
          <w:i/>
          <w:iCs/>
          <w:sz w:val="20"/>
          <w:szCs w:val="20"/>
          <w:lang w:val="pt-PT"/>
        </w:rPr>
        <w:t>Confirming Security M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 xml:space="preserve">easures </w:t>
      </w:r>
      <w:r>
        <w:rPr>
          <w:rFonts w:cstheme="minorHAnsi"/>
          <w:i/>
          <w:iCs/>
          <w:sz w:val="20"/>
          <w:szCs w:val="20"/>
          <w:lang w:val="pt-PT"/>
        </w:rPr>
        <w:t>O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>nboard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A4478B">
      <w:pPr>
        <w:jc w:val="both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>[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 xml:space="preserve"> da 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Companhi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a</w:t>
      </w:r>
      <w:r w:rsidRPr="00F73A4C">
        <w:rPr>
          <w:rFonts w:cstheme="minorHAnsi"/>
          <w:sz w:val="22"/>
          <w:szCs w:val="22"/>
          <w:lang w:val="pt-PT"/>
        </w:rPr>
        <w:t xml:space="preserve">] </w:t>
      </w:r>
      <w:r w:rsidR="00ED7C96">
        <w:rPr>
          <w:rFonts w:cstheme="minorHAnsi"/>
          <w:sz w:val="22"/>
          <w:szCs w:val="22"/>
          <w:lang w:val="pt-PT"/>
        </w:rPr>
        <w:t xml:space="preserve">solicita </w:t>
      </w:r>
      <w:r w:rsidRPr="00F73A4C">
        <w:rPr>
          <w:rFonts w:cstheme="minorHAnsi"/>
          <w:sz w:val="22"/>
          <w:szCs w:val="22"/>
          <w:lang w:val="pt-PT"/>
        </w:rPr>
        <w:t xml:space="preserve">para o exercício </w:t>
      </w:r>
      <w:r w:rsidR="00ED7C96">
        <w:rPr>
          <w:rFonts w:cstheme="minorHAnsi"/>
          <w:sz w:val="22"/>
          <w:szCs w:val="22"/>
          <w:lang w:val="pt-PT"/>
        </w:rPr>
        <w:t>da</w:t>
      </w:r>
      <w:r w:rsidRPr="00F73A4C">
        <w:rPr>
          <w:rFonts w:cstheme="minorHAnsi"/>
          <w:sz w:val="22"/>
          <w:szCs w:val="22"/>
          <w:lang w:val="pt-PT"/>
        </w:rPr>
        <w:t xml:space="preserve"> </w:t>
      </w:r>
      <w:r w:rsidR="00ED7C96" w:rsidRPr="00F73A4C">
        <w:rPr>
          <w:rFonts w:cstheme="minorHAnsi"/>
          <w:sz w:val="22"/>
          <w:szCs w:val="22"/>
          <w:lang w:val="pt-PT"/>
        </w:rPr>
        <w:t>atividade</w:t>
      </w:r>
      <w:r w:rsidRPr="00F73A4C">
        <w:rPr>
          <w:rFonts w:cstheme="minorHAnsi"/>
          <w:sz w:val="22"/>
          <w:szCs w:val="22"/>
          <w:lang w:val="pt-PT"/>
        </w:rPr>
        <w:t xml:space="preserve"> de segurança privada </w:t>
      </w:r>
      <w:r w:rsidR="00ED7C96">
        <w:rPr>
          <w:rFonts w:cstheme="minorHAnsi"/>
          <w:sz w:val="22"/>
          <w:szCs w:val="22"/>
          <w:lang w:val="pt-PT"/>
        </w:rPr>
        <w:t xml:space="preserve">armada </w:t>
      </w:r>
      <w:r w:rsidRPr="00F73A4C">
        <w:rPr>
          <w:rFonts w:cstheme="minorHAnsi"/>
          <w:sz w:val="22"/>
          <w:szCs w:val="22"/>
          <w:lang w:val="pt-PT"/>
        </w:rPr>
        <w:t>a bordo do navio [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 do navio</w:t>
      </w:r>
      <w:r w:rsidRPr="00F73A4C">
        <w:rPr>
          <w:rFonts w:cstheme="minorHAnsi"/>
          <w:sz w:val="22"/>
          <w:szCs w:val="22"/>
          <w:lang w:val="pt-PT"/>
        </w:rPr>
        <w:t xml:space="preserve">] arvorando pavilhão português e atravessando zonas de </w:t>
      </w:r>
      <w:r w:rsidR="002229F9">
        <w:rPr>
          <w:rFonts w:cstheme="minorHAnsi"/>
          <w:sz w:val="22"/>
          <w:szCs w:val="22"/>
          <w:lang w:val="pt-PT"/>
        </w:rPr>
        <w:t xml:space="preserve">alto risco de </w:t>
      </w:r>
      <w:r w:rsidRPr="00F73A4C">
        <w:rPr>
          <w:rFonts w:cstheme="minorHAnsi"/>
          <w:sz w:val="22"/>
          <w:szCs w:val="22"/>
          <w:lang w:val="pt-PT"/>
        </w:rPr>
        <w:t xml:space="preserve">pirataria </w:t>
      </w:r>
    </w:p>
    <w:p w:rsidR="005B0B86" w:rsidRPr="006C1D15" w:rsidRDefault="005B0B86" w:rsidP="00A4478B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1" w:name="Text2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Company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1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request for the exercise of armed private security activity on board 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Vessel Name"/>
            </w:textInput>
          </w:ffData>
        </w:fldChar>
      </w:r>
      <w:bookmarkStart w:id="2" w:name="Text3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Vessel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2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flying the Portuguese flag and crossing high risk piracy areas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US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6C1D15" w:rsidRPr="00580A17" w:rsidTr="000676DA">
        <w:trPr>
          <w:trHeight w:val="476"/>
        </w:trPr>
        <w:tc>
          <w:tcPr>
            <w:tcW w:w="3998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C1D15" w:rsidRPr="00580A17" w:rsidTr="000676DA">
        <w:trPr>
          <w:trHeight w:val="476"/>
        </w:trPr>
        <w:tc>
          <w:tcPr>
            <w:tcW w:w="3998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IMO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4E5B92" w:rsidRPr="00580A17" w:rsidTr="000676DA">
        <w:trPr>
          <w:trHeight w:val="476"/>
        </w:trPr>
        <w:tc>
          <w:tcPr>
            <w:tcW w:w="3998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Partida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Departure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5074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4E5B92" w:rsidRPr="00580A17" w:rsidTr="000676DA">
        <w:trPr>
          <w:trHeight w:val="476"/>
        </w:trPr>
        <w:tc>
          <w:tcPr>
            <w:tcW w:w="3998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Destino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Arrival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5074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C42CAF" w:rsidTr="000676DA">
        <w:trPr>
          <w:trHeight w:val="476"/>
        </w:trPr>
        <w:tc>
          <w:tcPr>
            <w:tcW w:w="3998" w:type="dxa"/>
            <w:vAlign w:val="center"/>
          </w:tcPr>
          <w:p w:rsidR="006C1D15" w:rsidRPr="00F73A4C" w:rsidRDefault="002229F9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="006C1D15"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C1D15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5074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D65757" w:rsidTr="000676DA">
        <w:trPr>
          <w:trHeight w:val="476"/>
        </w:trPr>
        <w:tc>
          <w:tcPr>
            <w:tcW w:w="3998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2229F9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5074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7A514E">
      <w:pPr>
        <w:jc w:val="both"/>
        <w:rPr>
          <w:rFonts w:cstheme="minorHAnsi"/>
          <w:sz w:val="22"/>
          <w:szCs w:val="22"/>
          <w:u w:val="single"/>
          <w:lang w:val="pt-PT"/>
        </w:rPr>
      </w:pPr>
      <w:r w:rsidRPr="00F73A4C">
        <w:rPr>
          <w:rFonts w:cstheme="minorHAnsi"/>
          <w:sz w:val="22"/>
          <w:szCs w:val="22"/>
          <w:u w:val="single"/>
          <w:lang w:val="pt-PT"/>
        </w:rPr>
        <w:t>Declaração de Fatos [a ser ajustado de acordo com a situação r</w:t>
      </w:r>
      <w:r w:rsidR="00532C9A">
        <w:rPr>
          <w:rFonts w:cstheme="minorHAnsi"/>
          <w:sz w:val="22"/>
          <w:szCs w:val="22"/>
          <w:u w:val="single"/>
          <w:lang w:val="pt-PT"/>
        </w:rPr>
        <w:t>ea</w:t>
      </w:r>
      <w:r w:rsidRPr="00F73A4C">
        <w:rPr>
          <w:rFonts w:cstheme="minorHAnsi"/>
          <w:sz w:val="22"/>
          <w:szCs w:val="22"/>
          <w:u w:val="single"/>
          <w:lang w:val="pt-PT"/>
        </w:rPr>
        <w:t>l]</w:t>
      </w:r>
    </w:p>
    <w:p w:rsidR="005B0B86" w:rsidRPr="006C1D15" w:rsidRDefault="005B0B86" w:rsidP="007A514E">
      <w:pPr>
        <w:jc w:val="both"/>
        <w:rPr>
          <w:rFonts w:cstheme="minorHAnsi"/>
          <w:i/>
          <w:iCs/>
          <w:sz w:val="20"/>
          <w:szCs w:val="20"/>
          <w:u w:val="single"/>
          <w:lang w:val="en-GB"/>
        </w:rPr>
      </w:pPr>
      <w:r w:rsidRPr="006C1D15">
        <w:rPr>
          <w:rFonts w:cstheme="minorHAnsi"/>
          <w:i/>
          <w:iCs/>
          <w:sz w:val="20"/>
          <w:szCs w:val="20"/>
          <w:u w:val="single"/>
          <w:lang w:val="en-GB"/>
        </w:rPr>
        <w:t>STATEMENT OF FACTS</w:t>
      </w:r>
      <w:r w:rsidR="006C1D15">
        <w:rPr>
          <w:rFonts w:cstheme="minorHAnsi"/>
          <w:i/>
          <w:iCs/>
          <w:sz w:val="20"/>
          <w:szCs w:val="20"/>
          <w:u w:val="single"/>
          <w:lang w:val="en-GB"/>
        </w:rPr>
        <w:t xml:space="preserve"> [to be adjusted as per real situation]</w:t>
      </w:r>
    </w:p>
    <w:p w:rsidR="005B0B86" w:rsidRPr="00C25D6E" w:rsidRDefault="005B0B86" w:rsidP="005B0B86">
      <w:pPr>
        <w:jc w:val="both"/>
        <w:rPr>
          <w:rFonts w:cstheme="minorHAnsi"/>
          <w:sz w:val="22"/>
          <w:szCs w:val="22"/>
          <w:lang w:val="en-GB"/>
        </w:rPr>
      </w:pPr>
    </w:p>
    <w:p w:rsidR="005B0B86" w:rsidRPr="00F73A4C" w:rsidRDefault="005B0B86" w:rsidP="00122493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3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O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Idioma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Idioma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>é a língua de trabalho a bordo</w:t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Language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Language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>is the working language on</w:t>
      </w:r>
      <w:r w:rsidR="001C7727">
        <w:rPr>
          <w:rFonts w:cstheme="minorHAnsi"/>
          <w:i/>
          <w:iCs/>
          <w:sz w:val="20"/>
          <w:szCs w:val="20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 xml:space="preserve">board </w:t>
      </w:r>
    </w:p>
    <w:p w:rsidR="005B0B86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</w:p>
    <w:p w:rsidR="006C1D15" w:rsidRPr="00F73A4C" w:rsidRDefault="005B0B86" w:rsidP="000676DA">
      <w:pPr>
        <w:ind w:left="720" w:hanging="720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4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Existência de </w:t>
      </w:r>
      <w:r w:rsidR="00AC6C37">
        <w:rPr>
          <w:rFonts w:cstheme="minorHAnsi"/>
          <w:sz w:val="22"/>
          <w:szCs w:val="22"/>
          <w:lang w:val="pt-PT"/>
        </w:rPr>
        <w:t>formas de obstrução física de acesso ao navio</w:t>
      </w:r>
      <w:r w:rsidR="006C1D15" w:rsidRPr="00F73A4C">
        <w:rPr>
          <w:rFonts w:cstheme="minorHAnsi"/>
          <w:sz w:val="22"/>
          <w:szCs w:val="22"/>
          <w:lang w:val="pt-PT"/>
        </w:rPr>
        <w:t xml:space="preserve">, </w:t>
      </w:r>
      <w:r w:rsidR="00AC6C37">
        <w:rPr>
          <w:rFonts w:cstheme="minorHAnsi"/>
          <w:sz w:val="22"/>
          <w:szCs w:val="22"/>
          <w:lang w:val="pt-PT"/>
        </w:rPr>
        <w:t>nomeadamente,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arame farpado ou </w:t>
      </w:r>
      <w:r w:rsidR="00532C9A" w:rsidRPr="00F73A4C">
        <w:rPr>
          <w:rFonts w:cstheme="minorHAnsi"/>
          <w:sz w:val="22"/>
          <w:szCs w:val="22"/>
          <w:lang w:val="pt-PT"/>
        </w:rPr>
        <w:t>eletrificado</w:t>
      </w:r>
      <w:r w:rsidR="00AC6C37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 xml:space="preserve">em zonas vulneráveis dos navios, canhões ou </w:t>
      </w:r>
      <w:r w:rsidR="00532C9A" w:rsidRPr="00F73A4C">
        <w:rPr>
          <w:rFonts w:cstheme="minorHAnsi"/>
          <w:sz w:val="22"/>
          <w:szCs w:val="22"/>
          <w:lang w:val="pt-PT"/>
        </w:rPr>
        <w:t>jatos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de água ou sistemas de </w:t>
      </w:r>
      <w:r w:rsidR="00AC6C37">
        <w:rPr>
          <w:rFonts w:cstheme="minorHAnsi"/>
          <w:sz w:val="22"/>
          <w:szCs w:val="22"/>
          <w:lang w:val="pt-PT"/>
        </w:rPr>
        <w:t>combate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AC6C37">
        <w:rPr>
          <w:rFonts w:cstheme="minorHAnsi"/>
          <w:sz w:val="22"/>
          <w:szCs w:val="22"/>
          <w:lang w:val="pt-PT"/>
        </w:rPr>
        <w:t>a</w:t>
      </w:r>
      <w:r w:rsidR="006C1D15" w:rsidRPr="00F73A4C">
        <w:rPr>
          <w:rFonts w:cstheme="minorHAnsi"/>
          <w:sz w:val="22"/>
          <w:szCs w:val="22"/>
          <w:lang w:val="pt-PT"/>
        </w:rPr>
        <w:t xml:space="preserve"> incêndios </w:t>
      </w:r>
      <w:r w:rsidR="00AC6C37">
        <w:rPr>
          <w:rFonts w:cstheme="minorHAnsi"/>
          <w:sz w:val="22"/>
          <w:szCs w:val="22"/>
          <w:lang w:val="pt-PT"/>
        </w:rPr>
        <w:t>à base de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espuma</w:t>
      </w:r>
    </w:p>
    <w:p w:rsidR="005B0B86" w:rsidRPr="006C1D15" w:rsidRDefault="005B0B86" w:rsidP="000676DA">
      <w:pPr>
        <w:ind w:left="720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Existence of means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to allow ship`s access obstruction such as barbed or electrified wire in vulnerable areas of ships, cannons or water jets or foam-based fire-fighting systems 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6C1D15" w:rsidRPr="00F73A4C" w:rsidRDefault="005B0B86" w:rsidP="000676DA">
      <w:pPr>
        <w:ind w:left="720" w:hanging="720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5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Disponibilidade a bordo </w:t>
      </w:r>
      <w:r w:rsidR="006C1D15" w:rsidRPr="00A80D34">
        <w:rPr>
          <w:rFonts w:cstheme="minorHAnsi"/>
          <w:b/>
          <w:sz w:val="22"/>
          <w:szCs w:val="22"/>
          <w:lang w:val="pt-PT"/>
        </w:rPr>
        <w:t xml:space="preserve">de pelo menos dois armários </w:t>
      </w:r>
      <w:r w:rsidR="00AC6C37" w:rsidRPr="00A80D34">
        <w:rPr>
          <w:rFonts w:cstheme="minorHAnsi"/>
          <w:b/>
          <w:sz w:val="22"/>
          <w:szCs w:val="22"/>
          <w:lang w:val="pt-PT"/>
        </w:rPr>
        <w:t>corta-</w:t>
      </w:r>
      <w:r w:rsidR="006C1D15" w:rsidRPr="00A80D34">
        <w:rPr>
          <w:rFonts w:cstheme="minorHAnsi"/>
          <w:b/>
          <w:sz w:val="22"/>
          <w:szCs w:val="22"/>
          <w:lang w:val="pt-PT"/>
        </w:rPr>
        <w:t>fogo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, com </w:t>
      </w:r>
      <w:r w:rsidR="000C6B4A" w:rsidRPr="00A80D34">
        <w:rPr>
          <w:rFonts w:cstheme="minorHAnsi"/>
          <w:b/>
          <w:sz w:val="22"/>
          <w:szCs w:val="22"/>
          <w:lang w:val="pt-PT"/>
        </w:rPr>
        <w:t>objetos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 de bloqueio, para armazenagem separada das </w:t>
      </w:r>
      <w:r w:rsidR="000C6B4A" w:rsidRPr="00A80D34">
        <w:rPr>
          <w:rFonts w:cstheme="minorHAnsi"/>
          <w:b/>
          <w:sz w:val="22"/>
          <w:szCs w:val="22"/>
          <w:lang w:val="pt-PT"/>
        </w:rPr>
        <w:t xml:space="preserve">armas </w:t>
      </w:r>
      <w:r w:rsidR="00AC6C37" w:rsidRPr="00A80D34">
        <w:rPr>
          <w:rFonts w:cstheme="minorHAnsi"/>
          <w:b/>
          <w:sz w:val="22"/>
          <w:szCs w:val="22"/>
          <w:lang w:val="pt-PT"/>
        </w:rPr>
        <w:t>e munições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[estes armários est</w:t>
      </w:r>
      <w:r w:rsidR="000C6B4A">
        <w:rPr>
          <w:rFonts w:cstheme="minorHAnsi"/>
          <w:sz w:val="22"/>
          <w:szCs w:val="22"/>
          <w:lang w:val="pt-PT"/>
        </w:rPr>
        <w:t>arão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disponíveis a bordo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o mais tardar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0C6B4A">
        <w:rPr>
          <w:rFonts w:cstheme="minorHAnsi"/>
          <w:sz w:val="22"/>
          <w:szCs w:val="22"/>
          <w:lang w:val="pt-PT"/>
        </w:rPr>
        <w:t xml:space="preserve">durante o embarque dos </w:t>
      </w:r>
      <w:r w:rsidR="006C1D15" w:rsidRPr="00F73A4C">
        <w:rPr>
          <w:rFonts w:cstheme="minorHAnsi"/>
          <w:sz w:val="22"/>
          <w:szCs w:val="22"/>
          <w:lang w:val="pt-PT"/>
        </w:rPr>
        <w:t>guardas armados]</w:t>
      </w:r>
    </w:p>
    <w:p w:rsidR="005B0B86" w:rsidRPr="006C1D15" w:rsidRDefault="005B0B86" w:rsidP="000676DA">
      <w:pPr>
        <w:ind w:left="720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Availability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of </w:t>
      </w:r>
      <w:r w:rsidRPr="00A80D34">
        <w:rPr>
          <w:rFonts w:cstheme="minorHAnsi"/>
          <w:b/>
          <w:i/>
          <w:iCs/>
          <w:sz w:val="20"/>
          <w:szCs w:val="20"/>
          <w:lang w:val="en-GB"/>
        </w:rPr>
        <w:t>at least two fireproof cabinets with locking devices to be exclusively used for the separate storage of weapons and ammunitions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[</w:t>
      </w:r>
      <w:r w:rsidRPr="006C1D15">
        <w:rPr>
          <w:rFonts w:cstheme="minorHAnsi"/>
          <w:i/>
          <w:iCs/>
          <w:sz w:val="20"/>
          <w:szCs w:val="20"/>
          <w:lang w:val="en-GB"/>
        </w:rPr>
        <w:t>th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>s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cabinets are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>board latest when armed guards board the ship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]</w:t>
      </w:r>
    </w:p>
    <w:p w:rsidR="005B0B86" w:rsidRPr="006C1D15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</w:p>
    <w:p w:rsidR="006C1D15" w:rsidRPr="00F73A4C" w:rsidRDefault="005B0B86" w:rsidP="000676DA">
      <w:pPr>
        <w:ind w:left="720" w:hanging="720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6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>Instalação de um dispositivo fixo de registo de imagens e som</w:t>
      </w:r>
      <w:r w:rsidR="007E22B8" w:rsidRPr="00F73A4C">
        <w:rPr>
          <w:rFonts w:cstheme="minorHAnsi"/>
          <w:sz w:val="22"/>
          <w:szCs w:val="22"/>
          <w:lang w:val="pt-PT"/>
        </w:rPr>
        <w:t xml:space="preserve"> em condições operacionais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(pelo menos, dados de viagem gravados)</w:t>
      </w:r>
    </w:p>
    <w:p w:rsidR="005B0B86" w:rsidRPr="006C1D15" w:rsidRDefault="005B0B86" w:rsidP="000676DA">
      <w:pPr>
        <w:ind w:left="709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 xml:space="preserve">Fixed image and sound recording facility installed </w:t>
      </w:r>
      <w:r w:rsidR="007E22B8">
        <w:rPr>
          <w:rFonts w:cstheme="minorHAnsi"/>
          <w:i/>
          <w:iCs/>
          <w:sz w:val="20"/>
          <w:szCs w:val="20"/>
          <w:lang w:val="en-GB"/>
        </w:rPr>
        <w:t xml:space="preserve">and in operational condition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(Voyage Data </w:t>
      </w:r>
      <w:r w:rsidR="001C7727" w:rsidRPr="006C1D15">
        <w:rPr>
          <w:rFonts w:cstheme="minorHAnsi"/>
          <w:i/>
          <w:iCs/>
          <w:sz w:val="20"/>
          <w:szCs w:val="20"/>
          <w:lang w:val="en-GB"/>
        </w:rPr>
        <w:t>recorded</w:t>
      </w:r>
      <w:r w:rsidRPr="006C1D15">
        <w:rPr>
          <w:rFonts w:cstheme="minorHAnsi"/>
          <w:i/>
          <w:iCs/>
          <w:sz w:val="20"/>
          <w:szCs w:val="20"/>
          <w:lang w:val="en-GB"/>
        </w:rPr>
        <w:t>, at least)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7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Sistemas de comunicação de voz e alto-falante em condições operacionais</w:t>
      </w:r>
    </w:p>
    <w:p w:rsidR="005B0B86" w:rsidRPr="007E22B8" w:rsidRDefault="005B0B86" w:rsidP="007E22B8">
      <w:pPr>
        <w:ind w:firstLine="720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Voice and speaker communication systems in operational condition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0676DA" w:rsidRDefault="000676DA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Telefone via satélite em condições operacionais</w:t>
      </w:r>
    </w:p>
    <w:p w:rsidR="005B0B86" w:rsidRPr="00F73A4C" w:rsidRDefault="005B0B86" w:rsidP="007E22B8">
      <w:pPr>
        <w:ind w:firstLine="720"/>
        <w:rPr>
          <w:rFonts w:cstheme="minorHAnsi"/>
          <w:i/>
          <w:iCs/>
          <w:sz w:val="20"/>
          <w:szCs w:val="20"/>
          <w:lang w:val="pt-PT"/>
        </w:rPr>
      </w:pPr>
      <w:r w:rsidRPr="00F73A4C">
        <w:rPr>
          <w:rFonts w:cstheme="minorHAnsi"/>
          <w:i/>
          <w:iCs/>
          <w:sz w:val="20"/>
          <w:szCs w:val="20"/>
          <w:lang w:val="pt-PT"/>
        </w:rPr>
        <w:t>Satellite phone in operational condition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7E22B8" w:rsidRPr="00F73A4C" w:rsidRDefault="005B0B86" w:rsidP="000676DA">
      <w:pPr>
        <w:ind w:left="708" w:hanging="708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8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 xml:space="preserve">Comandante </w:t>
      </w:r>
      <w:r w:rsidR="00E17105">
        <w:rPr>
          <w:rFonts w:cstheme="minorHAnsi"/>
          <w:sz w:val="22"/>
          <w:szCs w:val="22"/>
          <w:lang w:val="pt-PT"/>
        </w:rPr>
        <w:t xml:space="preserve">encontram-se familiarizado e </w:t>
      </w:r>
      <w:r w:rsidR="007E22B8" w:rsidRPr="00F73A4C">
        <w:rPr>
          <w:rFonts w:cstheme="minorHAnsi"/>
          <w:sz w:val="22"/>
          <w:szCs w:val="22"/>
          <w:lang w:val="pt-PT"/>
        </w:rPr>
        <w:t xml:space="preserve">preparado para </w:t>
      </w:r>
      <w:r w:rsidR="00E17105">
        <w:rPr>
          <w:rFonts w:cstheme="minorHAnsi"/>
          <w:sz w:val="22"/>
          <w:szCs w:val="22"/>
          <w:lang w:val="pt-PT"/>
        </w:rPr>
        <w:t xml:space="preserve">o </w:t>
      </w:r>
      <w:r w:rsidR="007E22B8" w:rsidRPr="00F73A4C">
        <w:rPr>
          <w:rFonts w:cstheme="minorHAnsi"/>
          <w:sz w:val="22"/>
          <w:szCs w:val="22"/>
          <w:lang w:val="pt-PT"/>
        </w:rPr>
        <w:t>regist</w:t>
      </w:r>
      <w:r w:rsidR="00E17105">
        <w:rPr>
          <w:rFonts w:cstheme="minorHAnsi"/>
          <w:sz w:val="22"/>
          <w:szCs w:val="22"/>
          <w:lang w:val="pt-PT"/>
        </w:rPr>
        <w:t>o</w:t>
      </w:r>
      <w:r w:rsidR="007E22B8" w:rsidRPr="00F73A4C">
        <w:rPr>
          <w:rFonts w:cstheme="minorHAnsi"/>
          <w:sz w:val="22"/>
          <w:szCs w:val="22"/>
          <w:lang w:val="pt-PT"/>
        </w:rPr>
        <w:t xml:space="preserve"> </w:t>
      </w:r>
      <w:r w:rsidR="00E17105">
        <w:rPr>
          <w:rFonts w:cstheme="minorHAnsi"/>
          <w:sz w:val="22"/>
          <w:szCs w:val="22"/>
          <w:lang w:val="pt-PT"/>
        </w:rPr>
        <w:t xml:space="preserve">do </w:t>
      </w:r>
      <w:r w:rsidR="007E22B8" w:rsidRPr="00F73A4C">
        <w:rPr>
          <w:rFonts w:cstheme="minorHAnsi"/>
          <w:sz w:val="22"/>
          <w:szCs w:val="22"/>
          <w:lang w:val="pt-PT"/>
        </w:rPr>
        <w:t>embarque</w:t>
      </w:r>
      <w:r w:rsidR="000676DA">
        <w:rPr>
          <w:rFonts w:cstheme="minorHAnsi"/>
          <w:sz w:val="22"/>
          <w:szCs w:val="22"/>
          <w:lang w:val="pt-PT"/>
        </w:rPr>
        <w:t xml:space="preserve"> </w:t>
      </w:r>
      <w:r w:rsidR="007E22B8" w:rsidRPr="00F73A4C">
        <w:rPr>
          <w:rFonts w:cstheme="minorHAnsi"/>
          <w:sz w:val="22"/>
          <w:szCs w:val="22"/>
          <w:lang w:val="pt-PT"/>
        </w:rPr>
        <w:t>/desembarque da equipa de segurança, armas</w:t>
      </w:r>
      <w:r w:rsidR="00E17105">
        <w:rPr>
          <w:rFonts w:cstheme="minorHAnsi"/>
          <w:sz w:val="22"/>
          <w:szCs w:val="22"/>
          <w:lang w:val="pt-PT"/>
        </w:rPr>
        <w:t>,</w:t>
      </w:r>
      <w:r w:rsidR="007E22B8" w:rsidRPr="00F73A4C">
        <w:rPr>
          <w:rFonts w:cstheme="minorHAnsi"/>
          <w:sz w:val="22"/>
          <w:szCs w:val="22"/>
          <w:lang w:val="pt-PT"/>
        </w:rPr>
        <w:t xml:space="preserve"> munições e para notificar as autoridades portuguesas (DGRM, Conselho Nacional de PSP e Polícia Marítima) em conformidade</w:t>
      </w:r>
    </w:p>
    <w:p w:rsidR="005B0B86" w:rsidRPr="007E22B8" w:rsidRDefault="005B0B86" w:rsidP="000676DA">
      <w:pPr>
        <w:ind w:left="720" w:hanging="12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prepared to register security team embarkation/ disembarkation, weapons and ammunitions and to notify Portuguese authorities (DGRM, PSP National Board and Maritime Police) accordingly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0676DA">
      <w:pPr>
        <w:ind w:left="708" w:hanging="708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9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O comandante deve estabelecer diferentes estados de alerta do navio quando navega em zonas de alto risco de pirataria e notificar as autoridades portuguesas (ACPTMP) em conformidade*</w:t>
      </w:r>
    </w:p>
    <w:p w:rsidR="005B0B86" w:rsidRPr="007E22B8" w:rsidRDefault="005B0B86" w:rsidP="000676DA">
      <w:pPr>
        <w:ind w:left="708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to establish different alert states of the ship when navigating in high piracy risk areas and to notify Portuguese authorities (ACPTMP) accordingly*</w:t>
      </w:r>
    </w:p>
    <w:p w:rsidR="001B42C7" w:rsidRDefault="001B42C7" w:rsidP="005B0B86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E22B8" w:rsidRPr="00F73A4C" w:rsidRDefault="001B42C7" w:rsidP="000676DA">
      <w:pPr>
        <w:ind w:left="708" w:hanging="708"/>
        <w:jc w:val="both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7424FE">
        <w:rPr>
          <w:rFonts w:cstheme="minorHAnsi"/>
          <w:sz w:val="22"/>
          <w:szCs w:val="22"/>
          <w:lang w:val="pt-PT"/>
        </w:rPr>
        <w:t xml:space="preserve">Fontes de informação </w:t>
      </w:r>
      <w:r w:rsidR="007424FE" w:rsidRPr="007424FE">
        <w:rPr>
          <w:rFonts w:cstheme="minorHAnsi"/>
          <w:sz w:val="22"/>
          <w:szCs w:val="22"/>
          <w:lang w:val="pt-PT"/>
        </w:rPr>
        <w:t xml:space="preserve">disponíveis </w:t>
      </w:r>
      <w:r w:rsidR="007E22B8" w:rsidRPr="007424FE">
        <w:rPr>
          <w:rFonts w:cstheme="minorHAnsi"/>
          <w:sz w:val="22"/>
          <w:szCs w:val="22"/>
          <w:lang w:val="pt-PT"/>
        </w:rPr>
        <w:t>(por exemplo, relatórios semanais sobre pirataria)</w:t>
      </w:r>
      <w:r w:rsidR="007424FE" w:rsidRPr="007424FE">
        <w:rPr>
          <w:rFonts w:cstheme="minorHAnsi"/>
          <w:sz w:val="22"/>
          <w:szCs w:val="22"/>
          <w:lang w:val="pt-PT"/>
        </w:rPr>
        <w:t>, bem como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meios </w:t>
      </w:r>
      <w:r w:rsidR="007424FE" w:rsidRPr="007424FE">
        <w:rPr>
          <w:rFonts w:cstheme="minorHAnsi"/>
          <w:sz w:val="22"/>
          <w:szCs w:val="22"/>
          <w:lang w:val="pt-PT"/>
        </w:rPr>
        <w:t>para evitar zonas com elevado risco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de pirataria</w:t>
      </w:r>
    </w:p>
    <w:p w:rsidR="001B42C7" w:rsidRPr="007E22B8" w:rsidRDefault="001B42C7" w:rsidP="000676DA">
      <w:pPr>
        <w:ind w:left="708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Sources of information (e.g. weekly piracy reports) available and means to prevent areas of heightened piracy risk</w:t>
      </w:r>
    </w:p>
    <w:p w:rsidR="001B42C7" w:rsidRDefault="001B42C7" w:rsidP="001B42C7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424FE" w:rsidRPr="007424FE" w:rsidRDefault="001B42C7" w:rsidP="001B42C7">
      <w:pPr>
        <w:ind w:left="708" w:hanging="708"/>
        <w:rPr>
          <w:rFonts w:cstheme="minorHAnsi"/>
          <w:lang w:val="pt-PT"/>
        </w:rPr>
      </w:pPr>
      <w:r w:rsidRPr="00486F4D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6F4D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6B338C">
        <w:rPr>
          <w:rFonts w:cstheme="minorHAnsi"/>
          <w:sz w:val="22"/>
          <w:szCs w:val="22"/>
          <w:lang w:val="en-GB"/>
        </w:rPr>
      </w:r>
      <w:r w:rsidR="006B338C">
        <w:rPr>
          <w:rFonts w:cstheme="minorHAnsi"/>
          <w:sz w:val="22"/>
          <w:szCs w:val="22"/>
          <w:lang w:val="en-GB"/>
        </w:rPr>
        <w:fldChar w:fldCharType="separate"/>
      </w:r>
      <w:r w:rsidRPr="00486F4D">
        <w:rPr>
          <w:rFonts w:cstheme="minorHAnsi"/>
          <w:sz w:val="22"/>
          <w:szCs w:val="22"/>
          <w:lang w:val="en-GB"/>
        </w:rPr>
        <w:fldChar w:fldCharType="end"/>
      </w:r>
      <w:r w:rsidRPr="00486F4D">
        <w:rPr>
          <w:rFonts w:cstheme="minorHAnsi"/>
          <w:sz w:val="22"/>
          <w:szCs w:val="22"/>
          <w:lang w:val="pt-PT"/>
        </w:rPr>
        <w:tab/>
      </w:r>
      <w:r w:rsidR="007424FE" w:rsidRPr="00486F4D">
        <w:rPr>
          <w:rFonts w:cstheme="minorHAnsi"/>
          <w:sz w:val="21"/>
          <w:szCs w:val="21"/>
          <w:lang w:val="pt-PT"/>
        </w:rPr>
        <w:t>Meios de registo de incidentes disponíveis a bordo</w:t>
      </w:r>
      <w:r w:rsidR="007424FE" w:rsidRPr="007424FE">
        <w:rPr>
          <w:rFonts w:cstheme="minorHAnsi"/>
          <w:lang w:val="pt-PT"/>
        </w:rPr>
        <w:t xml:space="preserve"> </w:t>
      </w:r>
    </w:p>
    <w:p w:rsidR="001B42C7" w:rsidRPr="00995E39" w:rsidRDefault="001B42C7" w:rsidP="007424FE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i/>
          <w:iCs/>
          <w:sz w:val="20"/>
          <w:szCs w:val="20"/>
          <w:lang w:val="en-GB"/>
        </w:rPr>
        <w:t>Incident log capabilities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995E39">
        <w:rPr>
          <w:rFonts w:cstheme="minorHAnsi"/>
          <w:i/>
          <w:iCs/>
          <w:sz w:val="20"/>
          <w:szCs w:val="20"/>
          <w:lang w:val="en-GB"/>
        </w:rPr>
        <w:t>board</w:t>
      </w:r>
    </w:p>
    <w:p w:rsidR="007E22B8" w:rsidRPr="00995E39" w:rsidRDefault="007E22B8" w:rsidP="001B42C7">
      <w:pPr>
        <w:ind w:left="708" w:hanging="708"/>
        <w:rPr>
          <w:rFonts w:cstheme="minorHAnsi"/>
          <w:i/>
          <w:iCs/>
          <w:sz w:val="22"/>
          <w:szCs w:val="22"/>
          <w:lang w:val="en-GB"/>
        </w:rPr>
      </w:pPr>
      <w:r w:rsidRPr="00995E39">
        <w:rPr>
          <w:rFonts w:cstheme="minorHAnsi"/>
          <w:sz w:val="22"/>
          <w:szCs w:val="22"/>
          <w:lang w:val="en-GB"/>
        </w:rPr>
        <w:tab/>
      </w: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B17187" w:rsidRDefault="005B0B86" w:rsidP="007E22B8">
      <w:pPr>
        <w:jc w:val="center"/>
        <w:rPr>
          <w:rFonts w:cstheme="minorHAnsi"/>
          <w:sz w:val="22"/>
          <w:szCs w:val="22"/>
          <w:lang w:val="pt-PT"/>
        </w:rPr>
      </w:pPr>
      <w:r w:rsidRPr="00B17187">
        <w:rPr>
          <w:rFonts w:cstheme="minorHAnsi"/>
          <w:sz w:val="22"/>
          <w:szCs w:val="22"/>
          <w:lang w:val="pt-PT"/>
        </w:rPr>
        <w:t>________________</w:t>
      </w:r>
      <w:r w:rsidR="001C7727" w:rsidRPr="00B17187">
        <w:rPr>
          <w:rFonts w:cstheme="minorHAnsi"/>
          <w:sz w:val="22"/>
          <w:szCs w:val="22"/>
          <w:lang w:val="pt-PT"/>
        </w:rPr>
        <w:t>__________________________</w:t>
      </w:r>
      <w:r w:rsidRPr="00B17187">
        <w:rPr>
          <w:rFonts w:cstheme="minorHAnsi"/>
          <w:sz w:val="22"/>
          <w:szCs w:val="22"/>
          <w:lang w:val="pt-PT"/>
        </w:rPr>
        <w:t>________</w:t>
      </w:r>
    </w:p>
    <w:p w:rsidR="007E22B8" w:rsidRPr="00F73A4C" w:rsidRDefault="007E22B8" w:rsidP="005B0B86">
      <w:pPr>
        <w:jc w:val="center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 xml:space="preserve">Assinatura do </w:t>
      </w:r>
      <w:r w:rsidR="00DB3490">
        <w:rPr>
          <w:rFonts w:cstheme="minorHAnsi"/>
          <w:sz w:val="22"/>
          <w:szCs w:val="22"/>
          <w:lang w:val="pt-PT"/>
        </w:rPr>
        <w:t>Comandante</w:t>
      </w:r>
      <w:r w:rsidRPr="00F73A4C">
        <w:rPr>
          <w:rFonts w:cstheme="minorHAnsi"/>
          <w:sz w:val="22"/>
          <w:szCs w:val="22"/>
          <w:lang w:val="pt-PT"/>
        </w:rPr>
        <w:t xml:space="preserve"> e carimbo do </w:t>
      </w:r>
      <w:r w:rsidR="00DB3490">
        <w:rPr>
          <w:rFonts w:cstheme="minorHAnsi"/>
          <w:sz w:val="22"/>
          <w:szCs w:val="22"/>
          <w:lang w:val="pt-PT"/>
        </w:rPr>
        <w:t>N</w:t>
      </w:r>
      <w:r w:rsidRPr="00F73A4C">
        <w:rPr>
          <w:rFonts w:cstheme="minorHAnsi"/>
          <w:sz w:val="22"/>
          <w:szCs w:val="22"/>
          <w:lang w:val="pt-PT"/>
        </w:rPr>
        <w:t>avio</w:t>
      </w:r>
    </w:p>
    <w:p w:rsidR="005B0B86" w:rsidRPr="007E22B8" w:rsidRDefault="005B0B86" w:rsidP="005B0B86">
      <w:pPr>
        <w:jc w:val="center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Master`s Signature and Ship’s Stamp</w:t>
      </w:r>
    </w:p>
    <w:p w:rsidR="005B0B86" w:rsidRPr="00C25D6E" w:rsidRDefault="005B0B86" w:rsidP="005B0B86">
      <w:pPr>
        <w:ind w:firstLine="708"/>
        <w:rPr>
          <w:rFonts w:cstheme="minorHAnsi"/>
          <w:sz w:val="22"/>
          <w:szCs w:val="22"/>
          <w:lang w:val="en-GB"/>
        </w:rPr>
      </w:pPr>
    </w:p>
    <w:p w:rsidR="004E5B92" w:rsidRPr="007328DC" w:rsidRDefault="004E5B92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7E22B8" w:rsidRPr="00DB3490" w:rsidRDefault="007E22B8" w:rsidP="007E22B8">
      <w:pPr>
        <w:rPr>
          <w:rFonts w:cstheme="minorHAnsi"/>
          <w:sz w:val="22"/>
          <w:szCs w:val="22"/>
          <w:u w:val="single"/>
          <w:lang w:val="pt-PT"/>
        </w:rPr>
      </w:pPr>
      <w:r w:rsidRPr="00DB3490">
        <w:rPr>
          <w:rFonts w:cstheme="minorHAnsi"/>
          <w:sz w:val="22"/>
          <w:szCs w:val="22"/>
          <w:u w:val="single"/>
          <w:lang w:val="pt-PT"/>
        </w:rPr>
        <w:t xml:space="preserve">Notas: </w:t>
      </w:r>
    </w:p>
    <w:p w:rsidR="00486F4D" w:rsidRPr="00486F4D" w:rsidRDefault="00486F4D" w:rsidP="000676DA">
      <w:pPr>
        <w:pStyle w:val="PargrafodaLista"/>
        <w:numPr>
          <w:ilvl w:val="0"/>
          <w:numId w:val="22"/>
        </w:numPr>
        <w:jc w:val="both"/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i/>
          <w:iCs/>
          <w:sz w:val="20"/>
          <w:szCs w:val="20"/>
          <w:lang w:val="pt-PT"/>
        </w:rPr>
        <w:t>*</w:t>
      </w:r>
      <w:r w:rsidR="00DB3490" w:rsidRPr="00486F4D">
        <w:rPr>
          <w:rFonts w:cstheme="minorHAnsi"/>
          <w:sz w:val="22"/>
          <w:szCs w:val="22"/>
          <w:lang w:val="pt-PT"/>
        </w:rPr>
        <w:t xml:space="preserve">Estados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de alerta de acordo com </w:t>
      </w:r>
      <w:r w:rsidR="00A54C7C" w:rsidRPr="00486F4D">
        <w:rPr>
          <w:rFonts w:cstheme="minorHAnsi"/>
          <w:sz w:val="22"/>
          <w:szCs w:val="22"/>
          <w:lang w:val="pt-PT"/>
        </w:rPr>
        <w:t>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decreto-lei 159/201</w:t>
      </w:r>
      <w:r w:rsidR="00A54C7C" w:rsidRPr="00486F4D">
        <w:rPr>
          <w:rFonts w:cstheme="minorHAnsi"/>
          <w:sz w:val="22"/>
          <w:szCs w:val="22"/>
          <w:lang w:val="pt-PT"/>
        </w:rPr>
        <w:t>9</w:t>
      </w:r>
      <w:r w:rsidR="007E22B8" w:rsidRPr="00486F4D">
        <w:rPr>
          <w:rFonts w:cstheme="minorHAnsi"/>
          <w:sz w:val="22"/>
          <w:szCs w:val="22"/>
          <w:lang w:val="pt-PT"/>
        </w:rPr>
        <w:t xml:space="preserve"> </w:t>
      </w:r>
    </w:p>
    <w:p w:rsidR="007E22B8" w:rsidRPr="00486F4D" w:rsidRDefault="00A54C7C" w:rsidP="000676DA">
      <w:pPr>
        <w:pStyle w:val="PargrafodaLista"/>
        <w:numPr>
          <w:ilvl w:val="0"/>
          <w:numId w:val="22"/>
        </w:numPr>
        <w:jc w:val="both"/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sz w:val="22"/>
          <w:szCs w:val="22"/>
          <w:lang w:val="pt-PT"/>
        </w:rPr>
        <w:t>Caso 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comando do </w:t>
      </w:r>
      <w:r w:rsidRPr="00486F4D">
        <w:rPr>
          <w:rFonts w:cstheme="minorHAnsi"/>
          <w:sz w:val="22"/>
          <w:szCs w:val="22"/>
          <w:lang w:val="pt-PT"/>
        </w:rPr>
        <w:t>N</w:t>
      </w:r>
      <w:r w:rsidR="007E22B8" w:rsidRPr="00486F4D">
        <w:rPr>
          <w:rFonts w:cstheme="minorHAnsi"/>
          <w:sz w:val="22"/>
          <w:szCs w:val="22"/>
          <w:lang w:val="pt-PT"/>
        </w:rPr>
        <w:t>avio</w:t>
      </w:r>
      <w:r w:rsidR="008D5AD9" w:rsidRPr="00486F4D">
        <w:rPr>
          <w:rFonts w:cstheme="minorHAnsi"/>
          <w:sz w:val="22"/>
          <w:szCs w:val="22"/>
          <w:lang w:val="pt-PT"/>
        </w:rPr>
        <w:t>,</w:t>
      </w:r>
      <w:r w:rsidR="007E22B8" w:rsidRPr="00486F4D">
        <w:rPr>
          <w:rFonts w:cstheme="minorHAnsi"/>
          <w:sz w:val="22"/>
          <w:szCs w:val="22"/>
          <w:lang w:val="pt-PT"/>
        </w:rPr>
        <w:t xml:space="preserve"> ou qualquer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alteração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das </w:t>
      </w:r>
      <w:r w:rsidR="008D5AD9" w:rsidRPr="00486F4D">
        <w:rPr>
          <w:rFonts w:cstheme="minorHAnsi"/>
          <w:sz w:val="22"/>
          <w:szCs w:val="22"/>
          <w:lang w:val="pt-PT"/>
        </w:rPr>
        <w:t>condições</w:t>
      </w:r>
      <w:r w:rsidR="007E22B8" w:rsidRPr="00486F4D">
        <w:rPr>
          <w:rFonts w:cstheme="minorHAnsi"/>
          <w:sz w:val="22"/>
          <w:szCs w:val="22"/>
          <w:lang w:val="pt-PT"/>
        </w:rPr>
        <w:t xml:space="preserve"> anteriores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adjacentes </w:t>
      </w:r>
      <w:r w:rsidR="007E22B8" w:rsidRPr="00486F4D">
        <w:rPr>
          <w:rFonts w:cstheme="minorHAnsi"/>
          <w:sz w:val="22"/>
          <w:szCs w:val="22"/>
          <w:lang w:val="pt-PT"/>
        </w:rPr>
        <w:t>ao embarque d</w:t>
      </w:r>
      <w:r w:rsidR="008D5AD9" w:rsidRPr="00486F4D">
        <w:rPr>
          <w:rFonts w:cstheme="minorHAnsi"/>
          <w:sz w:val="22"/>
          <w:szCs w:val="22"/>
          <w:lang w:val="pt-PT"/>
        </w:rPr>
        <w:t xml:space="preserve">e segurança privada </w:t>
      </w:r>
      <w:r w:rsidR="00486F4D" w:rsidRPr="00486F4D">
        <w:rPr>
          <w:rFonts w:cstheme="minorHAnsi"/>
          <w:sz w:val="22"/>
          <w:szCs w:val="22"/>
          <w:lang w:val="pt-PT"/>
        </w:rPr>
        <w:t xml:space="preserve">armada </w:t>
      </w:r>
      <w:r w:rsidR="008D5AD9" w:rsidRPr="00486F4D">
        <w:rPr>
          <w:rFonts w:cstheme="minorHAnsi"/>
          <w:sz w:val="22"/>
          <w:szCs w:val="22"/>
          <w:lang w:val="pt-PT"/>
        </w:rPr>
        <w:t>ocorra</w:t>
      </w:r>
      <w:r w:rsidR="007E22B8" w:rsidRPr="00486F4D">
        <w:rPr>
          <w:rFonts w:cstheme="minorHAnsi"/>
          <w:sz w:val="22"/>
          <w:szCs w:val="22"/>
          <w:lang w:val="pt-PT"/>
        </w:rPr>
        <w:t xml:space="preserve">, </w:t>
      </w:r>
      <w:r w:rsidRPr="00486F4D">
        <w:rPr>
          <w:rFonts w:cstheme="minorHAnsi"/>
          <w:sz w:val="22"/>
          <w:szCs w:val="22"/>
          <w:lang w:val="pt-PT"/>
        </w:rPr>
        <w:t xml:space="preserve">será necessário </w:t>
      </w:r>
      <w:r w:rsidR="008D5AD9" w:rsidRPr="00486F4D">
        <w:rPr>
          <w:rFonts w:cstheme="minorHAnsi"/>
          <w:sz w:val="22"/>
          <w:szCs w:val="22"/>
          <w:lang w:val="pt-PT"/>
        </w:rPr>
        <w:t>submeter</w:t>
      </w:r>
      <w:r w:rsidR="007E22B8" w:rsidRPr="00486F4D">
        <w:rPr>
          <w:rFonts w:cstheme="minorHAnsi"/>
          <w:sz w:val="22"/>
          <w:szCs w:val="22"/>
          <w:lang w:val="pt-PT"/>
        </w:rPr>
        <w:t xml:space="preserve"> uma nova declaração</w:t>
      </w:r>
    </w:p>
    <w:p w:rsidR="007E22B8" w:rsidRPr="00F73A4C" w:rsidRDefault="007E22B8" w:rsidP="005B0B86">
      <w:pPr>
        <w:rPr>
          <w:rFonts w:cstheme="minorHAnsi"/>
          <w:sz w:val="22"/>
          <w:szCs w:val="22"/>
          <w:lang w:val="pt-PT"/>
        </w:rPr>
      </w:pPr>
    </w:p>
    <w:p w:rsidR="005B0B86" w:rsidRPr="007E22B8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u w:val="single"/>
          <w:lang w:val="en-GB"/>
        </w:rPr>
        <w:t>Notes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: </w:t>
      </w:r>
    </w:p>
    <w:p w:rsidR="005B0B86" w:rsidRPr="007E22B8" w:rsidRDefault="007A514E" w:rsidP="000676DA">
      <w:pPr>
        <w:pStyle w:val="PargrafodaLista"/>
        <w:numPr>
          <w:ilvl w:val="0"/>
          <w:numId w:val="22"/>
        </w:num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*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Alert stages as per description of decree-law </w:t>
      </w:r>
      <w:r w:rsidR="005B0B86" w:rsidRPr="00486F4D">
        <w:rPr>
          <w:rFonts w:cstheme="minorHAnsi"/>
          <w:i/>
          <w:iCs/>
          <w:sz w:val="20"/>
          <w:szCs w:val="20"/>
          <w:lang w:val="en-GB"/>
        </w:rPr>
        <w:t>159/201</w:t>
      </w:r>
      <w:r w:rsidR="00486F4D" w:rsidRPr="00486F4D">
        <w:rPr>
          <w:rFonts w:cstheme="minorHAnsi"/>
          <w:i/>
          <w:iCs/>
          <w:sz w:val="20"/>
          <w:szCs w:val="20"/>
          <w:lang w:val="en-GB"/>
        </w:rPr>
        <w:t>9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</w:p>
    <w:p w:rsidR="009A15EE" w:rsidRPr="007E22B8" w:rsidRDefault="009A15EE" w:rsidP="000676DA">
      <w:pPr>
        <w:pStyle w:val="PargrafodaLista"/>
        <w:numPr>
          <w:ilvl w:val="0"/>
          <w:numId w:val="22"/>
        </w:num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 xml:space="preserve">When ship’s command </w:t>
      </w:r>
      <w:r w:rsidR="007E22B8" w:rsidRPr="007E22B8">
        <w:rPr>
          <w:rFonts w:cstheme="minorHAnsi"/>
          <w:i/>
          <w:iCs/>
          <w:sz w:val="20"/>
          <w:szCs w:val="20"/>
          <w:lang w:val="en-GB"/>
        </w:rPr>
        <w:t xml:space="preserve">or any of above 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changes prior embarkation of </w:t>
      </w:r>
      <w:r w:rsidR="00486F4D" w:rsidRPr="00D65757">
        <w:rPr>
          <w:rFonts w:cstheme="minorHAnsi"/>
          <w:i/>
          <w:iCs/>
          <w:sz w:val="18"/>
          <w:szCs w:val="18"/>
          <w:lang w:val="en-GB"/>
        </w:rPr>
        <w:t>PCASP</w:t>
      </w:r>
      <w:r w:rsidR="00486F4D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7E22B8">
        <w:rPr>
          <w:rFonts w:cstheme="minorHAnsi"/>
          <w:i/>
          <w:iCs/>
          <w:sz w:val="20"/>
          <w:szCs w:val="20"/>
          <w:lang w:val="en-GB"/>
        </w:rPr>
        <w:t>a new statement is to be submitted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  <w:r w:rsidRPr="00C25D6E">
        <w:rPr>
          <w:rFonts w:cstheme="minorHAnsi"/>
          <w:sz w:val="22"/>
          <w:szCs w:val="22"/>
          <w:lang w:val="en-GB"/>
        </w:rPr>
        <w:br w:type="page"/>
      </w:r>
    </w:p>
    <w:p w:rsidR="007E22B8" w:rsidRPr="00486F4D" w:rsidRDefault="00580A17">
      <w:pPr>
        <w:rPr>
          <w:rFonts w:cstheme="minorHAnsi"/>
          <w:b/>
          <w:bCs/>
          <w:sz w:val="20"/>
          <w:szCs w:val="20"/>
          <w:lang w:val="pt-PT"/>
        </w:rPr>
      </w:pPr>
      <w:r w:rsidRPr="006A68F3">
        <w:rPr>
          <w:rFonts w:cstheme="minorHAnsi"/>
          <w:b/>
          <w:bCs/>
          <w:sz w:val="20"/>
          <w:szCs w:val="20"/>
          <w:lang w:val="pt-PT"/>
        </w:rPr>
        <w:t xml:space="preserve">2) </w:t>
      </w:r>
      <w:r w:rsidR="007E22B8" w:rsidRPr="006A68F3">
        <w:rPr>
          <w:rFonts w:cstheme="minorHAnsi"/>
          <w:b/>
          <w:bCs/>
          <w:sz w:val="20"/>
          <w:szCs w:val="20"/>
          <w:lang w:val="pt-PT"/>
        </w:rPr>
        <w:tab/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 xml:space="preserve">Informações </w:t>
      </w:r>
      <w:r w:rsidR="005A3A8B" w:rsidRPr="00486F4D">
        <w:rPr>
          <w:rFonts w:cstheme="minorHAnsi"/>
          <w:b/>
          <w:bCs/>
          <w:sz w:val="20"/>
          <w:szCs w:val="20"/>
          <w:lang w:val="pt-PT"/>
        </w:rPr>
        <w:t>adicionais</w:t>
      </w:r>
      <w:r w:rsidR="007E22B8" w:rsidRPr="00486F4D">
        <w:rPr>
          <w:rFonts w:cstheme="minorHAnsi"/>
          <w:b/>
          <w:bCs/>
          <w:sz w:val="20"/>
          <w:szCs w:val="20"/>
          <w:lang w:val="pt-PT"/>
        </w:rPr>
        <w:t xml:space="preserve"> a completar </w:t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>pela empresa de segurança privada</w:t>
      </w:r>
    </w:p>
    <w:p w:rsidR="00580A17" w:rsidRPr="007E22B8" w:rsidRDefault="00580A17" w:rsidP="007E22B8">
      <w:pPr>
        <w:ind w:firstLine="720"/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Details to be completed by the PMSC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p w:rsidR="007E22B8" w:rsidRPr="00F73A4C" w:rsidRDefault="007E22B8" w:rsidP="000676DA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das competências e aprovaç</w:t>
      </w:r>
      <w:r w:rsidR="001F50DA">
        <w:rPr>
          <w:rFonts w:cstheme="minorHAnsi"/>
          <w:b/>
          <w:bCs/>
          <w:sz w:val="20"/>
          <w:szCs w:val="20"/>
          <w:lang w:val="pt-PT"/>
        </w:rPr>
        <w:t>ão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da empresa de segurança para a prestação de serviços de segurança armados a bordo (artigo </w:t>
      </w:r>
      <w:r w:rsidR="00486F4D">
        <w:rPr>
          <w:rFonts w:cstheme="minorHAnsi"/>
          <w:b/>
          <w:bCs/>
          <w:sz w:val="20"/>
          <w:szCs w:val="20"/>
          <w:lang w:val="pt-PT"/>
        </w:rPr>
        <w:t>4</w:t>
      </w:r>
      <w:r w:rsidR="00A62770">
        <w:rPr>
          <w:rFonts w:cstheme="minorHAnsi"/>
          <w:b/>
          <w:bCs/>
          <w:sz w:val="20"/>
          <w:szCs w:val="20"/>
          <w:lang w:val="pt-PT"/>
        </w:rPr>
        <w:t>2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, nº </w:t>
      </w:r>
      <w:r w:rsidR="00486F4D">
        <w:rPr>
          <w:rFonts w:cstheme="minorHAnsi"/>
          <w:b/>
          <w:bCs/>
          <w:sz w:val="20"/>
          <w:szCs w:val="20"/>
          <w:lang w:val="pt-PT"/>
        </w:rPr>
        <w:t>1(b)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do Decreto-Lei 159/2019)</w:t>
      </w:r>
    </w:p>
    <w:p w:rsidR="00580A17" w:rsidRPr="007E22B8" w:rsidRDefault="00580A17" w:rsidP="000676DA">
      <w:pPr>
        <w:jc w:val="both"/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7E22B8">
        <w:rPr>
          <w:rFonts w:cstheme="minorHAnsi"/>
          <w:b/>
          <w:bCs/>
          <w:i/>
          <w:iCs/>
          <w:sz w:val="16"/>
          <w:szCs w:val="16"/>
          <w:lang w:val="en-GB"/>
        </w:rPr>
        <w:t>Description of security company’s compe</w:t>
      </w: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tences and approvals for rendering armed security services onboard</w:t>
      </w:r>
      <w:r w:rsidR="001B42C7" w:rsidRPr="00486F4D">
        <w:rPr>
          <w:rFonts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(article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4</w:t>
      </w:r>
      <w:r w:rsidR="00A62770">
        <w:rPr>
          <w:rFonts w:cstheme="minorHAnsi"/>
          <w:b/>
          <w:bCs/>
          <w:i/>
          <w:iCs/>
          <w:sz w:val="18"/>
          <w:szCs w:val="18"/>
          <w:lang w:val="en-GB"/>
        </w:rPr>
        <w:t>2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1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)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(b)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580A17" w:rsidRPr="00917E85" w:rsidTr="00C248ED">
        <w:tc>
          <w:tcPr>
            <w:tcW w:w="4140" w:type="dxa"/>
          </w:tcPr>
          <w:p w:rsidR="007E22B8" w:rsidRPr="00C50116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Incorporação 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>mpres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I</w:t>
            </w:r>
            <w:r w:rsidR="00580A17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ncorporation of PMSC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incorporação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</w:t>
            </w:r>
          </w:p>
          <w:p w:rsidR="00580A17" w:rsidRPr="007E22B8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[certificate of incorporation to be attached]</w:t>
            </w:r>
          </w:p>
        </w:tc>
      </w:tr>
      <w:tr w:rsidR="00580A17" w:rsidRPr="00917E85" w:rsidTr="00C248ED">
        <w:tc>
          <w:tcPr>
            <w:tcW w:w="4140" w:type="dxa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Aprovações emitidas 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às</w:t>
            </w:r>
            <w:r w:rsidR="006638AE">
              <w:rPr>
                <w:rFonts w:cstheme="minorHAnsi"/>
                <w:sz w:val="20"/>
                <w:szCs w:val="20"/>
                <w:lang w:val="pt-PT"/>
              </w:rPr>
              <w:t xml:space="preserve"> empresas de segurança privada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e aos guardas de segurança por um Estado-Membro da UE ou por um Estado Parte no Acordo EEE (artigo 42.o, n.o 1, alínea b), do Decreto-Lei 159/2019)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Approvals issued 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to the PMSC and the security guards </w:t>
            </w: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by an EU member state or of State Party of the EEA Agreement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(article42 (1) (b) of decree law 159/2019)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aprovação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="00486F4D"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, número e data de emissão a preencher e validade]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[approval certificate to be attached and number and date of issuance to be completed and validity</w:t>
            </w:r>
            <w:r w:rsidR="007E22B8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]</w:t>
            </w:r>
          </w:p>
        </w:tc>
      </w:tr>
      <w:tr w:rsidR="00580A17" w:rsidRPr="00C248ED" w:rsidTr="00C248ED">
        <w:tc>
          <w:tcPr>
            <w:tcW w:w="4140" w:type="dxa"/>
          </w:tcPr>
          <w:p w:rsidR="00412A2F" w:rsidRPr="00C50116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Competências 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 xml:space="preserve">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empresa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the PMSC</w:t>
            </w:r>
          </w:p>
        </w:tc>
        <w:tc>
          <w:tcPr>
            <w:tcW w:w="4932" w:type="dxa"/>
            <w:gridSpan w:val="2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Certificação (por exemplo, ISO 28007)</w:t>
            </w:r>
          </w:p>
          <w:p w:rsidR="00580A17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Certification (e.g. ISO 28007)</w:t>
            </w:r>
          </w:p>
        </w:tc>
      </w:tr>
      <w:tr w:rsidR="00C248ED" w:rsidRPr="00C248ED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coordenador da equip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Identification of team coordinator</w:t>
            </w:r>
          </w:p>
        </w:tc>
        <w:tc>
          <w:tcPr>
            <w:tcW w:w="2466" w:type="dxa"/>
          </w:tcPr>
          <w:p w:rsidR="00412A2F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 w:rsidR="00DD7473"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C248ED" w:rsidRPr="00412A2F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412A2F" w:rsidTr="00C248ED">
        <w:tc>
          <w:tcPr>
            <w:tcW w:w="4140" w:type="dxa"/>
            <w:vMerge w:val="restart"/>
          </w:tcPr>
          <w:p w:rsidR="00412A2F" w:rsidRPr="00C50116" w:rsidRDefault="00DD7473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</w:t>
            </w:r>
            <w:r w:rsidR="00412A2F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ópia do passaporte </w:t>
            </w:r>
            <w:r w:rsidR="00C50116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a incluir</w:t>
            </w:r>
            <w:r w:rsid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C248ED" w:rsidRPr="00C248ED" w:rsidRDefault="00DD7473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C248ED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to be attached</w:t>
            </w: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C248ED" w:rsidRPr="00C248ED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="00C248ED"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coordenador da equipa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team coordinator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1</w:t>
            </w:r>
          </w:p>
          <w:p w:rsidR="00412A2F" w:rsidRPr="00412A2F" w:rsidRDefault="00412A2F" w:rsidP="00412A2F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Identification of team member 1</w:t>
            </w:r>
          </w:p>
        </w:tc>
        <w:tc>
          <w:tcPr>
            <w:tcW w:w="2466" w:type="dxa"/>
          </w:tcPr>
          <w:p w:rsidR="00412A2F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>Nome e Sobrenome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DD7473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1</w:t>
            </w:r>
          </w:p>
          <w:p w:rsidR="00C248ED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1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412A2F" w:rsidRPr="00C50116" w:rsidRDefault="00C50116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E347BC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2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3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486F4D"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Default="007A514E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4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4</w:t>
            </w:r>
          </w:p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4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5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6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Pr="00995E39" w:rsidRDefault="007A514E">
      <w:pPr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b/>
          <w:bCs/>
          <w:i/>
          <w:iCs/>
          <w:sz w:val="20"/>
          <w:szCs w:val="20"/>
          <w:lang w:val="en-GB"/>
        </w:rPr>
        <w:br w:type="page"/>
      </w:r>
    </w:p>
    <w:p w:rsidR="001C7727" w:rsidRPr="001C7727" w:rsidRDefault="001C7727" w:rsidP="000676DA">
      <w:pPr>
        <w:jc w:val="both"/>
        <w:rPr>
          <w:rFonts w:eastAsiaTheme="minorHAnsi"/>
          <w:b/>
          <w:bCs/>
          <w:sz w:val="21"/>
          <w:szCs w:val="21"/>
          <w:lang w:val="pt-PT" w:eastAsia="en-US"/>
        </w:rPr>
      </w:pPr>
      <w:r w:rsidRPr="001C7727">
        <w:rPr>
          <w:b/>
          <w:bCs/>
          <w:sz w:val="21"/>
          <w:szCs w:val="21"/>
        </w:rPr>
        <w:t>Marca, modelo, número de série e calibre da arma a ser embarcada (artigo 26 (1) (d) do DL</w:t>
      </w:r>
      <w:r>
        <w:rPr>
          <w:b/>
          <w:bCs/>
          <w:sz w:val="21"/>
          <w:szCs w:val="21"/>
        </w:rPr>
        <w:t xml:space="preserve"> </w:t>
      </w:r>
      <w:r w:rsidRPr="001C7727">
        <w:rPr>
          <w:b/>
          <w:bCs/>
          <w:sz w:val="21"/>
          <w:szCs w:val="21"/>
        </w:rPr>
        <w:t>159/2019)</w:t>
      </w:r>
    </w:p>
    <w:p w:rsidR="001C7727" w:rsidRPr="00A24BE7" w:rsidRDefault="001C7727" w:rsidP="000676DA">
      <w:pPr>
        <w:jc w:val="both"/>
        <w:rPr>
          <w:b/>
          <w:bCs/>
          <w:i/>
          <w:iCs/>
          <w:sz w:val="19"/>
          <w:szCs w:val="19"/>
          <w:lang w:val="en-GB"/>
        </w:rPr>
      </w:pPr>
      <w:r w:rsidRPr="00A24BE7">
        <w:rPr>
          <w:b/>
          <w:bCs/>
          <w:i/>
          <w:iCs/>
          <w:sz w:val="19"/>
          <w:szCs w:val="19"/>
          <w:lang w:val="en-GB"/>
        </w:rPr>
        <w:t>Mark, model, serial number and calibre of weapon to be loaded (article 26 (1) (d) of decree law 159/2019)</w:t>
      </w:r>
    </w:p>
    <w:p w:rsidR="001C7727" w:rsidRPr="001C7727" w:rsidRDefault="001C7727" w:rsidP="001C7727">
      <w:pPr>
        <w:rPr>
          <w:b/>
          <w:bCs/>
          <w:i/>
          <w:iCs/>
          <w:sz w:val="21"/>
          <w:szCs w:val="21"/>
          <w:lang w:val="en-GB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417"/>
        <w:gridCol w:w="1701"/>
        <w:gridCol w:w="1134"/>
      </w:tblGrid>
      <w:tr w:rsidR="001C7727" w:rsidTr="00B6526D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rFonts w:ascii="Calibri" w:eastAsiaTheme="minorHAnsi" w:hAnsi="Calibri" w:cs="Calibri"/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Marca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Mark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Modelo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Model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Número de Série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Serial Number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Calibre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Caliber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 w:rsidP="00B6526D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Quant</w:t>
            </w:r>
            <w:r w:rsid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idade</w:t>
            </w: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 xml:space="preserve"> Cartuchos (Carregador)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Classe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Class</w:t>
            </w: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b/>
                <w:bCs/>
                <w:i/>
                <w:i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</w:tr>
      <w:tr w:rsidR="001C7727" w:rsidRPr="001C7727" w:rsidTr="00B6526D">
        <w:trPr>
          <w:trHeight w:val="400"/>
        </w:trPr>
        <w:tc>
          <w:tcPr>
            <w:tcW w:w="921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1C7727" w:rsidRDefault="001C7727" w:rsidP="000676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1C7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NOTA</w:t>
            </w:r>
            <w:r w:rsidRPr="001C7727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: Só é permitido uma arma por cada segurança armado cumprindo assim com o n.º 3 do artigo 26º do DL 159/2019.</w:t>
            </w:r>
          </w:p>
        </w:tc>
      </w:tr>
    </w:tbl>
    <w:p w:rsidR="001C7727" w:rsidRPr="001C7727" w:rsidRDefault="000676DA" w:rsidP="000676DA">
      <w:pPr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val="en-GB" w:eastAsia="en-US"/>
        </w:rPr>
      </w:pPr>
      <w:r w:rsidRPr="006C250C">
        <w:rPr>
          <w:rFonts w:ascii="Arial" w:hAnsi="Arial" w:cs="Arial"/>
          <w:b/>
          <w:bCs/>
          <w:i/>
          <w:iCs/>
          <w:sz w:val="16"/>
          <w:szCs w:val="16"/>
          <w:lang w:val="pt-PT"/>
        </w:rPr>
        <w:t xml:space="preserve"> </w:t>
      </w:r>
      <w:r w:rsidR="001C7727" w:rsidRPr="001C7727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NOTE: </w:t>
      </w:r>
      <w:r w:rsidR="001C7727" w:rsidRPr="001C7727">
        <w:rPr>
          <w:rFonts w:ascii="Arial" w:hAnsi="Arial" w:cs="Arial"/>
          <w:i/>
          <w:iCs/>
          <w:sz w:val="16"/>
          <w:szCs w:val="16"/>
          <w:lang w:val="en-GB"/>
        </w:rPr>
        <w:t>Only one weapon is allowed for each armed security, complying with paragraph 3 of article 26º of Decree-Law 159/2019.</w:t>
      </w: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A0426E" w:rsidRPr="00B17187" w:rsidRDefault="00A0426E">
      <w:pPr>
        <w:rPr>
          <w:rFonts w:cstheme="minorHAnsi"/>
          <w:sz w:val="22"/>
          <w:szCs w:val="22"/>
          <w:lang w:val="en-GB"/>
        </w:rPr>
      </w:pPr>
    </w:p>
    <w:p w:rsidR="00CD4A2E" w:rsidRPr="00F73A4C" w:rsidRDefault="00CD4A2E" w:rsidP="000676DA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dos procedimentos de comunicação entre a empresa de segurança privada designada, o seu pessoal a bordo e com a autoridade competente em Portugal</w:t>
      </w:r>
    </w:p>
    <w:p w:rsidR="00924C2C" w:rsidRPr="00CD4A2E" w:rsidRDefault="00924C2C" w:rsidP="000676DA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Description of communications procedures between designated private security company, their personal onboard and with the competent authority in Portugal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924C2C">
        <w:tc>
          <w:tcPr>
            <w:tcW w:w="3020" w:type="dxa"/>
            <w:shd w:val="pct20" w:color="auto" w:fill="auto"/>
          </w:tcPr>
          <w:p w:rsidR="00CD4A2E" w:rsidRPr="00F73A4C" w:rsidRDefault="00CD4A2E" w:rsidP="00A24BE7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Descrição do procedimento de comunicação</w:t>
            </w:r>
          </w:p>
          <w:p w:rsidR="00924C2C" w:rsidRPr="00F73A4C" w:rsidRDefault="00924C2C" w:rsidP="00A24BE7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Description of communication procedure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[procedimento a descrever ou referência a um anexo adequado a inserir].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[procedure to be described or a reference to a suitable annex to be inserted]</w:t>
            </w:r>
          </w:p>
        </w:tc>
      </w:tr>
    </w:tbl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924C2C" w:rsidRP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CD4A2E" w:rsidRPr="001D7306" w:rsidRDefault="001D7306" w:rsidP="000676DA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1D7306">
        <w:rPr>
          <w:rFonts w:cstheme="minorHAnsi"/>
          <w:b/>
          <w:bCs/>
          <w:sz w:val="20"/>
          <w:szCs w:val="20"/>
          <w:lang w:val="pt-PT"/>
        </w:rPr>
        <w:t>Característica dos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uniformes </w:t>
      </w:r>
      <w:r w:rsidRPr="001D7306">
        <w:rPr>
          <w:rFonts w:cstheme="minorHAnsi"/>
          <w:b/>
          <w:bCs/>
          <w:sz w:val="20"/>
          <w:szCs w:val="20"/>
          <w:lang w:val="pt-PT"/>
        </w:rPr>
        <w:t>dos elementos da equipa de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segurança </w:t>
      </w:r>
      <w:r w:rsidRPr="001D7306">
        <w:rPr>
          <w:rFonts w:cstheme="minorHAnsi"/>
          <w:b/>
          <w:bCs/>
          <w:sz w:val="20"/>
          <w:szCs w:val="20"/>
          <w:lang w:val="pt-PT"/>
        </w:rPr>
        <w:t>a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bordo (artigo 9º (1), (2) do Decreto-Lei 159/2019)</w:t>
      </w:r>
    </w:p>
    <w:p w:rsidR="00924C2C" w:rsidRPr="00CD4A2E" w:rsidRDefault="00924C2C" w:rsidP="000676DA">
      <w:pPr>
        <w:jc w:val="both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Onboard security team uniform details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(article 9 (1), (2) of decree law 159/2019)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A4478B">
        <w:tc>
          <w:tcPr>
            <w:tcW w:w="3020" w:type="dxa"/>
            <w:shd w:val="pct20" w:color="auto" w:fill="auto"/>
            <w:vAlign w:val="center"/>
          </w:tcPr>
          <w:p w:rsidR="001D7306" w:rsidRPr="001F0A05" w:rsidRDefault="001D7306" w:rsidP="00A447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F0A05">
              <w:rPr>
                <w:rFonts w:cstheme="minorHAnsi"/>
                <w:b/>
                <w:sz w:val="20"/>
                <w:szCs w:val="20"/>
                <w:lang w:val="en-US"/>
              </w:rPr>
              <w:t>Características</w:t>
            </w:r>
            <w:r w:rsidR="00683AB8" w:rsidRPr="001F0A05">
              <w:rPr>
                <w:rFonts w:cstheme="minorHAnsi"/>
                <w:b/>
                <w:sz w:val="20"/>
                <w:szCs w:val="20"/>
                <w:lang w:val="en-US"/>
              </w:rPr>
              <w:t xml:space="preserve"> dos uniformes</w:t>
            </w:r>
          </w:p>
          <w:p w:rsidR="00924C2C" w:rsidRPr="00CD4A2E" w:rsidRDefault="00924C2C" w:rsidP="00A4478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uniform details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uniforme 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sem qualquer característica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militar,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de forma a ser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distinto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da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indumentária utilizada pela 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>tripulação, sobre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veste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com as palavras "SEGURANÇA"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disponíveis para todos os </w:t>
            </w:r>
            <w:r w:rsidR="001D7306">
              <w:rPr>
                <w:rFonts w:cstheme="minorHAnsi"/>
                <w:sz w:val="20"/>
                <w:szCs w:val="20"/>
                <w:lang w:val="pt-PT"/>
              </w:rPr>
              <w:t>elementos da equipa de segurança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 -</w:t>
            </w:r>
            <w:r w:rsidR="00683AB8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fotos/descrições a serem anexadas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uniform to be non-military, uniform to be distinguishable from crew, surcoat with words “</w:t>
            </w:r>
            <w:r w:rsidR="00A0426E"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SECURITY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”</w:t>
            </w: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available for all PCASPs] -photos/descriptions to be attached</w:t>
            </w:r>
          </w:p>
        </w:tc>
      </w:tr>
    </w:tbl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CD4A2E" w:rsidRDefault="00CD4A2E">
      <w:pPr>
        <w:rPr>
          <w:rFonts w:cstheme="minorHAnsi"/>
          <w:b/>
          <w:bCs/>
          <w:i/>
          <w:iCs/>
          <w:sz w:val="21"/>
          <w:szCs w:val="21"/>
          <w:lang w:val="en-GB"/>
        </w:rPr>
      </w:pPr>
      <w:r>
        <w:rPr>
          <w:rFonts w:cstheme="minorHAnsi"/>
          <w:b/>
          <w:bCs/>
          <w:i/>
          <w:iCs/>
          <w:sz w:val="21"/>
          <w:szCs w:val="21"/>
          <w:lang w:val="en-GB"/>
        </w:rPr>
        <w:br w:type="page"/>
      </w:r>
    </w:p>
    <w:p w:rsidR="00CD4A2E" w:rsidRPr="00F73A4C" w:rsidRDefault="00CD4A2E" w:rsidP="000676DA">
      <w:pPr>
        <w:jc w:val="both"/>
        <w:rPr>
          <w:rFonts w:cstheme="minorHAnsi"/>
          <w:b/>
          <w:bCs/>
          <w:i/>
          <w:iCs/>
          <w:sz w:val="21"/>
          <w:szCs w:val="21"/>
          <w:lang w:val="pt-PT"/>
        </w:rPr>
      </w:pP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Documentação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sobre os princípios básicos do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u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so da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f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orça a ser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incluído em anexo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, que deverá fazer parte do contrato entre a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Companhia 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e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>a Empresa de Segurança Privada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(artigo 32 (4), (5), (6) do Decreto-Lei 159/2019)</w:t>
      </w:r>
    </w:p>
    <w:p w:rsidR="009A15EE" w:rsidRPr="00CD4A2E" w:rsidRDefault="007A514E" w:rsidP="000676DA">
      <w:pPr>
        <w:jc w:val="both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“Rules of Use of Force” documentation to be attached, which needs to be part of the contract between Company and PMSC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(article 32 (4), (5), (6) of decree law 159/2019)</w:t>
      </w:r>
    </w:p>
    <w:p w:rsidR="009A15EE" w:rsidRPr="00CD4A2E" w:rsidRDefault="009A15EE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CD4A2E" w:rsidRPr="006C1D15" w:rsidRDefault="00CD4A2E" w:rsidP="00CD4A2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B6526D" w:rsidRPr="00B17187" w:rsidRDefault="00B6526D" w:rsidP="00CD4A2E">
      <w:pPr>
        <w:rPr>
          <w:rFonts w:cstheme="minorHAnsi"/>
          <w:sz w:val="21"/>
          <w:szCs w:val="21"/>
          <w:lang w:val="pt-PT"/>
        </w:rPr>
      </w:pPr>
      <w:r w:rsidRPr="00B17187">
        <w:rPr>
          <w:rFonts w:cstheme="minorHAnsi"/>
          <w:sz w:val="21"/>
          <w:szCs w:val="21"/>
          <w:lang w:val="pt-PT"/>
        </w:rPr>
        <w:t>__________________________________________________</w:t>
      </w:r>
    </w:p>
    <w:p w:rsidR="00580A17" w:rsidRPr="00C43784" w:rsidRDefault="00CD4A2E" w:rsidP="00CD4A2E">
      <w:pPr>
        <w:jc w:val="both"/>
        <w:rPr>
          <w:rFonts w:cstheme="minorHAnsi"/>
          <w:sz w:val="22"/>
          <w:szCs w:val="22"/>
          <w:lang w:val="pt-PT"/>
        </w:rPr>
      </w:pPr>
      <w:r w:rsidRPr="00C43784">
        <w:rPr>
          <w:rFonts w:cstheme="minorHAnsi"/>
          <w:sz w:val="22"/>
          <w:szCs w:val="22"/>
          <w:lang w:val="pt-PT"/>
        </w:rPr>
        <w:t>Assinatura</w:t>
      </w:r>
      <w:r w:rsidR="009A15EE" w:rsidRPr="00C43784">
        <w:rPr>
          <w:rFonts w:cstheme="minorHAnsi"/>
          <w:sz w:val="22"/>
          <w:szCs w:val="22"/>
          <w:lang w:val="pt-PT"/>
        </w:rPr>
        <w:t xml:space="preserve"> </w:t>
      </w:r>
      <w:r w:rsidR="00C43784">
        <w:rPr>
          <w:rFonts w:cstheme="minorHAnsi"/>
          <w:sz w:val="22"/>
          <w:szCs w:val="22"/>
          <w:lang w:val="pt-PT"/>
        </w:rPr>
        <w:t xml:space="preserve">da </w:t>
      </w:r>
      <w:r w:rsidR="00C43784" w:rsidRPr="00C43784">
        <w:rPr>
          <w:rFonts w:cstheme="minorHAnsi"/>
          <w:sz w:val="22"/>
          <w:szCs w:val="22"/>
          <w:lang w:val="pt-PT"/>
        </w:rPr>
        <w:t xml:space="preserve">Empresa de Segurança </w:t>
      </w:r>
      <w:r w:rsidR="00C43784">
        <w:rPr>
          <w:rFonts w:cstheme="minorHAnsi"/>
          <w:sz w:val="22"/>
          <w:szCs w:val="22"/>
          <w:lang w:val="pt-PT"/>
        </w:rPr>
        <w:t>Privada</w:t>
      </w:r>
    </w:p>
    <w:p w:rsidR="00CD4A2E" w:rsidRPr="00C43784" w:rsidRDefault="00CD4A2E" w:rsidP="00CD4A2E">
      <w:pPr>
        <w:jc w:val="both"/>
        <w:rPr>
          <w:rFonts w:cstheme="minorHAnsi"/>
          <w:i/>
          <w:iCs/>
          <w:sz w:val="20"/>
          <w:szCs w:val="20"/>
          <w:lang w:val="pt-PT"/>
        </w:rPr>
      </w:pPr>
      <w:r w:rsidRPr="00C43784">
        <w:rPr>
          <w:rFonts w:cstheme="minorHAnsi"/>
          <w:i/>
          <w:iCs/>
          <w:sz w:val="20"/>
          <w:szCs w:val="20"/>
          <w:lang w:val="pt-PT"/>
        </w:rPr>
        <w:t>Signature PMSC</w:t>
      </w:r>
    </w:p>
    <w:sectPr w:rsidR="00CD4A2E" w:rsidRPr="00C43784" w:rsidSect="001C772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78" w:right="1268" w:bottom="1134" w:left="1418" w:header="85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8C" w:rsidRDefault="006B338C" w:rsidP="000159E2">
      <w:r>
        <w:separator/>
      </w:r>
    </w:p>
  </w:endnote>
  <w:endnote w:type="continuationSeparator" w:id="0">
    <w:p w:rsidR="006B338C" w:rsidRDefault="006B338C" w:rsidP="000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Pr="007D5F19" w:rsidRDefault="00D81AB3" w:rsidP="00D81AB3">
    <w:pPr>
      <w:pStyle w:val="Cabealho"/>
      <w:rPr>
        <w:sz w:val="6"/>
        <w:szCs w:val="6"/>
      </w:rPr>
    </w:pPr>
  </w:p>
  <w:p w:rsidR="00D81AB3" w:rsidRDefault="00D81AB3" w:rsidP="00D81AB3"/>
  <w:p w:rsidR="00D81AB3" w:rsidRPr="00A24BE7" w:rsidRDefault="00D81AB3" w:rsidP="00D81AB3">
    <w:pPr>
      <w:pStyle w:val="Rodap"/>
      <w:tabs>
        <w:tab w:val="clear" w:pos="4513"/>
        <w:tab w:val="center" w:pos="8789"/>
        <w:tab w:val="left" w:pos="9356"/>
      </w:tabs>
      <w:rPr>
        <w:rFonts w:ascii="Trebuchet MS" w:hAnsi="Trebuchet MS"/>
        <w:sz w:val="16"/>
        <w:szCs w:val="16"/>
      </w:rPr>
    </w:pPr>
    <w:r w:rsidRPr="00A24BE7">
      <w:rPr>
        <w:rFonts w:ascii="Trebuchet MS" w:hAnsi="Trebuchet MS"/>
        <w:noProof/>
        <w:sz w:val="16"/>
        <w:szCs w:val="16"/>
        <w:lang w:val="en-US"/>
      </w:rPr>
      <w:t>M-DSAM-1</w:t>
    </w:r>
    <w:r w:rsidR="007F63D8" w:rsidRPr="00A24BE7">
      <w:rPr>
        <w:rFonts w:ascii="Trebuchet MS" w:hAnsi="Trebuchet MS"/>
        <w:noProof/>
        <w:sz w:val="16"/>
        <w:szCs w:val="16"/>
        <w:lang w:val="en-US"/>
      </w:rPr>
      <w:t>18(</w:t>
    </w:r>
    <w:r w:rsidR="00A24BE7">
      <w:rPr>
        <w:rFonts w:ascii="Trebuchet MS" w:hAnsi="Trebuchet MS"/>
        <w:noProof/>
        <w:sz w:val="16"/>
        <w:szCs w:val="16"/>
        <w:lang w:val="en-US"/>
      </w:rPr>
      <w:t>3</w:t>
    </w:r>
    <w:r w:rsidRPr="00A24BE7">
      <w:rPr>
        <w:rFonts w:ascii="Trebuchet MS" w:hAnsi="Trebuchet MS"/>
        <w:noProof/>
        <w:sz w:val="16"/>
        <w:szCs w:val="16"/>
        <w:lang w:val="en-US"/>
      </w:rPr>
      <w:t>)</w:t>
    </w:r>
    <w:r w:rsidRPr="00A24BE7">
      <w:rPr>
        <w:rFonts w:ascii="Trebuchet MS" w:hAnsi="Trebuchet MS"/>
        <w:noProof/>
        <w:sz w:val="16"/>
        <w:szCs w:val="16"/>
        <w:lang w:val="en-US"/>
      </w:rPr>
      <w:tab/>
    </w:r>
    <w:r w:rsidRPr="00A24BE7">
      <w:rPr>
        <w:rFonts w:ascii="Trebuchet MS" w:hAnsi="Trebuchet MS"/>
        <w:noProof/>
        <w:sz w:val="16"/>
        <w:szCs w:val="16"/>
        <w:lang w:val="en-US"/>
      </w:rPr>
      <w:fldChar w:fldCharType="begin"/>
    </w:r>
    <w:r w:rsidRPr="00A24BE7">
      <w:rPr>
        <w:rFonts w:ascii="Trebuchet MS" w:hAnsi="Trebuchet MS"/>
        <w:noProof/>
        <w:sz w:val="16"/>
        <w:szCs w:val="16"/>
        <w:lang w:val="en-US"/>
      </w:rPr>
      <w:instrText>PAGE   \* MERGEFORMAT</w:instrText>
    </w:r>
    <w:r w:rsidRPr="00A24BE7">
      <w:rPr>
        <w:rFonts w:ascii="Trebuchet MS" w:hAnsi="Trebuchet MS"/>
        <w:noProof/>
        <w:sz w:val="16"/>
        <w:szCs w:val="16"/>
        <w:lang w:val="en-US"/>
      </w:rPr>
      <w:fldChar w:fldCharType="separate"/>
    </w:r>
    <w:r w:rsidR="006B338C">
      <w:rPr>
        <w:rFonts w:ascii="Trebuchet MS" w:hAnsi="Trebuchet MS"/>
        <w:noProof/>
        <w:sz w:val="16"/>
        <w:szCs w:val="16"/>
        <w:lang w:val="en-US"/>
      </w:rPr>
      <w:t>1</w:t>
    </w:r>
    <w:r w:rsidRPr="00A24BE7">
      <w:rPr>
        <w:rFonts w:ascii="Trebuchet MS" w:hAnsi="Trebuchet MS"/>
        <w:noProof/>
        <w:sz w:val="16"/>
        <w:szCs w:val="16"/>
        <w:lang w:val="en-US"/>
      </w:rPr>
      <w:fldChar w:fldCharType="end"/>
    </w:r>
    <w:r w:rsidR="00A24BE7">
      <w:rPr>
        <w:rFonts w:ascii="Trebuchet MS" w:hAnsi="Trebuchet MS"/>
        <w:noProof/>
        <w:sz w:val="16"/>
        <w:szCs w:val="16"/>
        <w:lang w:val="en-US"/>
      </w:rPr>
      <w:t>/</w:t>
    </w:r>
    <w:r w:rsidRPr="00A24BE7">
      <w:rPr>
        <w:rFonts w:ascii="Trebuchet MS" w:hAnsi="Trebuchet MS"/>
        <w:noProof/>
        <w:sz w:val="16"/>
        <w:szCs w:val="16"/>
        <w:lang w:val="en-US"/>
      </w:rPr>
      <w:t>9</w:t>
    </w:r>
  </w:p>
  <w:p w:rsidR="00486F4D" w:rsidRPr="00A24BE7" w:rsidRDefault="00486F4D" w:rsidP="00995E39">
    <w:pPr>
      <w:pStyle w:val="Rodap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08949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86F4D" w:rsidRDefault="00486F4D" w:rsidP="007E22B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86F4D" w:rsidRDefault="00486F4D" w:rsidP="00924C2C">
    <w:pPr>
      <w:pStyle w:val="Rodap"/>
      <w:framePr w:wrap="none" w:vAnchor="text" w:hAnchor="margin" w:xAlign="right" w:y="1"/>
      <w:ind w:right="360"/>
      <w:rPr>
        <w:rStyle w:val="Nmerodepgina"/>
      </w:rPr>
    </w:pPr>
  </w:p>
  <w:p w:rsidR="00486F4D" w:rsidRPr="00FA5907" w:rsidRDefault="00486F4D" w:rsidP="00924C2C">
    <w:pPr>
      <w:widowControl w:val="0"/>
      <w:autoSpaceDE w:val="0"/>
      <w:autoSpaceDN w:val="0"/>
      <w:adjustRightInd w:val="0"/>
      <w:ind w:left="-426" w:right="360"/>
      <w:rPr>
        <w:rFonts w:asciiTheme="majorHAnsi" w:hAnsiTheme="majorHAnsi" w:cs="Univers 55"/>
        <w:bCs/>
        <w:color w:val="00445D"/>
        <w:sz w:val="13"/>
        <w:szCs w:val="13"/>
      </w:rPr>
    </w:pPr>
    <w:r>
      <w:rPr>
        <w:rFonts w:asciiTheme="majorHAnsi" w:hAnsiTheme="majorHAnsi" w:cs="Univers 55"/>
        <w:bCs/>
        <w:color w:val="00445D"/>
        <w:sz w:val="13"/>
        <w:szCs w:val="13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8C" w:rsidRDefault="006B338C" w:rsidP="000159E2">
      <w:r>
        <w:separator/>
      </w:r>
    </w:p>
  </w:footnote>
  <w:footnote w:type="continuationSeparator" w:id="0">
    <w:p w:rsidR="006B338C" w:rsidRDefault="006B338C" w:rsidP="0001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Default="00D81AB3" w:rsidP="0011634B">
    <w:pPr>
      <w:pStyle w:val="Cabealho"/>
      <w:tabs>
        <w:tab w:val="clear" w:pos="4536"/>
        <w:tab w:val="clear" w:pos="9072"/>
      </w:tabs>
      <w:ind w:left="4536"/>
      <w:jc w:val="center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2D2E799" wp14:editId="1E38BDC9">
          <wp:simplePos x="0" y="0"/>
          <wp:positionH relativeFrom="margin">
            <wp:posOffset>-510540</wp:posOffset>
          </wp:positionH>
          <wp:positionV relativeFrom="paragraph">
            <wp:posOffset>-227330</wp:posOffset>
          </wp:positionV>
          <wp:extent cx="3173702" cy="3600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25496" r="6566" b="25673"/>
                  <a:stretch/>
                </pic:blipFill>
                <pic:spPr bwMode="auto">
                  <a:xfrm>
                    <a:off x="0" y="0"/>
                    <a:ext cx="3173702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  <w:p w:rsidR="0011634B" w:rsidRPr="00CD4252" w:rsidRDefault="001C7727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  <w:r>
      <w:rPr>
        <w:b/>
        <w:sz w:val="28"/>
      </w:rPr>
      <w:t>Formulario para A</w:t>
    </w:r>
    <w:r w:rsidR="00076F9F">
      <w:rPr>
        <w:b/>
        <w:sz w:val="28"/>
      </w:rPr>
      <w:t>provação –</w:t>
    </w:r>
    <w:r>
      <w:rPr>
        <w:b/>
        <w:sz w:val="28"/>
      </w:rPr>
      <w:t xml:space="preserve"> Plano de Contra-Pirataria</w:t>
    </w:r>
  </w:p>
  <w:p w:rsidR="00D81AB3" w:rsidRPr="001C7727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i/>
        <w:sz w:val="28"/>
      </w:rPr>
    </w:pPr>
    <w:r w:rsidRPr="001C7727">
      <w:rPr>
        <w:b/>
        <w:i/>
        <w:sz w:val="28"/>
      </w:rPr>
      <w:t>Application</w:t>
    </w:r>
    <w:r w:rsidR="00B60F19" w:rsidRPr="001C7727">
      <w:rPr>
        <w:b/>
        <w:i/>
        <w:sz w:val="28"/>
      </w:rPr>
      <w:t xml:space="preserve"> form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for</w:t>
    </w:r>
    <w:r w:rsidR="001C7727" w:rsidRPr="001C7727">
      <w:rPr>
        <w:b/>
        <w:i/>
        <w:sz w:val="28"/>
      </w:rPr>
      <w:t xml:space="preserve"> A</w:t>
    </w:r>
    <w:r w:rsidRPr="001C7727">
      <w:rPr>
        <w:b/>
        <w:i/>
        <w:sz w:val="28"/>
      </w:rPr>
      <w:t xml:space="preserve">pproval </w:t>
    </w:r>
    <w:r w:rsidR="00207FFA">
      <w:rPr>
        <w:b/>
        <w:i/>
        <w:sz w:val="28"/>
      </w:rPr>
      <w:t>–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Counter</w:t>
    </w:r>
    <w:r w:rsidR="00207FFA">
      <w:rPr>
        <w:b/>
        <w:i/>
        <w:sz w:val="28"/>
      </w:rPr>
      <w:t>-</w:t>
    </w:r>
    <w:r w:rsidR="00076F9F" w:rsidRPr="001C7727">
      <w:rPr>
        <w:b/>
        <w:i/>
        <w:sz w:val="28"/>
      </w:rPr>
      <w:t>Piracy Plan</w:t>
    </w:r>
  </w:p>
  <w:p w:rsidR="00CD4252" w:rsidRP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Pr="00580A17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  <w:r w:rsidRPr="00580A17">
      <w:rPr>
        <w:rFonts w:cstheme="minorHAnsi"/>
        <w:b/>
        <w:bCs/>
        <w:sz w:val="21"/>
        <w:szCs w:val="21"/>
        <w:lang w:val="en-GB"/>
      </w:rPr>
      <w:t>SUBMITTAL OF A COUNTER – PIRACY PLAN TO PORTUGUESE AUTHORITIES</w:t>
    </w:r>
  </w:p>
  <w:p w:rsidR="00486F4D" w:rsidRPr="00924C2C" w:rsidRDefault="00486F4D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4D5"/>
    <w:multiLevelType w:val="hybridMultilevel"/>
    <w:tmpl w:val="3392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D5C"/>
    <w:multiLevelType w:val="hybridMultilevel"/>
    <w:tmpl w:val="FD5E8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6AC"/>
    <w:multiLevelType w:val="hybridMultilevel"/>
    <w:tmpl w:val="7ACC7B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F5D13"/>
    <w:multiLevelType w:val="hybridMultilevel"/>
    <w:tmpl w:val="547C9E78"/>
    <w:lvl w:ilvl="0" w:tplc="AB1A7E4A">
      <w:start w:val="13"/>
      <w:numFmt w:val="bullet"/>
      <w:lvlText w:val="-"/>
      <w:lvlJc w:val="left"/>
      <w:pPr>
        <w:ind w:left="5322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7E866DF"/>
    <w:multiLevelType w:val="hybridMultilevel"/>
    <w:tmpl w:val="1D4EB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BAF"/>
    <w:multiLevelType w:val="hybridMultilevel"/>
    <w:tmpl w:val="B4384260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D7F"/>
    <w:multiLevelType w:val="hybridMultilevel"/>
    <w:tmpl w:val="6204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E50"/>
    <w:multiLevelType w:val="hybridMultilevel"/>
    <w:tmpl w:val="DA0A626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F72C94"/>
    <w:multiLevelType w:val="hybridMultilevel"/>
    <w:tmpl w:val="0764D716"/>
    <w:lvl w:ilvl="0" w:tplc="41FEFE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95"/>
    <w:multiLevelType w:val="hybridMultilevel"/>
    <w:tmpl w:val="9F9A710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ED645C"/>
    <w:multiLevelType w:val="hybridMultilevel"/>
    <w:tmpl w:val="C1DA60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CF0"/>
    <w:multiLevelType w:val="hybridMultilevel"/>
    <w:tmpl w:val="476C4CE8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6226"/>
    <w:multiLevelType w:val="hybridMultilevel"/>
    <w:tmpl w:val="61D244D0"/>
    <w:lvl w:ilvl="0" w:tplc="4D422FE8">
      <w:start w:val="13"/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393C7636"/>
    <w:multiLevelType w:val="hybridMultilevel"/>
    <w:tmpl w:val="2432E1A8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2A2E"/>
    <w:multiLevelType w:val="hybridMultilevel"/>
    <w:tmpl w:val="D3B67D92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0A0"/>
    <w:multiLevelType w:val="hybridMultilevel"/>
    <w:tmpl w:val="06D4603C"/>
    <w:lvl w:ilvl="0" w:tplc="D3F26C38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977C21"/>
    <w:multiLevelType w:val="hybridMultilevel"/>
    <w:tmpl w:val="67FA3D2C"/>
    <w:lvl w:ilvl="0" w:tplc="9DAA1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4628F"/>
    <w:multiLevelType w:val="hybridMultilevel"/>
    <w:tmpl w:val="8980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7A3F"/>
    <w:multiLevelType w:val="hybridMultilevel"/>
    <w:tmpl w:val="2BF255C2"/>
    <w:lvl w:ilvl="0" w:tplc="5CD4AA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535"/>
    <w:multiLevelType w:val="hybridMultilevel"/>
    <w:tmpl w:val="09D6B7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43CA"/>
    <w:multiLevelType w:val="hybridMultilevel"/>
    <w:tmpl w:val="B350B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BA4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20AB"/>
    <w:multiLevelType w:val="hybridMultilevel"/>
    <w:tmpl w:val="E2F2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24E1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50C9F"/>
    <w:multiLevelType w:val="hybridMultilevel"/>
    <w:tmpl w:val="B378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68F"/>
    <w:multiLevelType w:val="multilevel"/>
    <w:tmpl w:val="06D4603C"/>
    <w:lvl w:ilvl="0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F412D7"/>
    <w:multiLevelType w:val="hybridMultilevel"/>
    <w:tmpl w:val="7542015C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90BB5"/>
    <w:multiLevelType w:val="hybridMultilevel"/>
    <w:tmpl w:val="927C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A5B50"/>
    <w:multiLevelType w:val="hybridMultilevel"/>
    <w:tmpl w:val="FFE8FC72"/>
    <w:lvl w:ilvl="0" w:tplc="461E5E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5657"/>
    <w:multiLevelType w:val="hybridMultilevel"/>
    <w:tmpl w:val="A38CE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520C2"/>
    <w:multiLevelType w:val="hybridMultilevel"/>
    <w:tmpl w:val="C4685FBC"/>
    <w:lvl w:ilvl="0" w:tplc="ABC8C87C">
      <w:start w:val="13"/>
      <w:numFmt w:val="bullet"/>
      <w:lvlText w:val="-"/>
      <w:lvlJc w:val="left"/>
      <w:pPr>
        <w:ind w:left="495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19"/>
  </w:num>
  <w:num w:numId="8">
    <w:abstractNumId w:val="4"/>
  </w:num>
  <w:num w:numId="9">
    <w:abstractNumId w:val="10"/>
  </w:num>
  <w:num w:numId="10">
    <w:abstractNumId w:val="22"/>
  </w:num>
  <w:num w:numId="11">
    <w:abstractNumId w:val="1"/>
  </w:num>
  <w:num w:numId="12">
    <w:abstractNumId w:val="29"/>
  </w:num>
  <w:num w:numId="13">
    <w:abstractNumId w:val="16"/>
  </w:num>
  <w:num w:numId="14">
    <w:abstractNumId w:val="6"/>
  </w:num>
  <w:num w:numId="15">
    <w:abstractNumId w:val="24"/>
  </w:num>
  <w:num w:numId="16">
    <w:abstractNumId w:val="18"/>
  </w:num>
  <w:num w:numId="17">
    <w:abstractNumId w:val="28"/>
  </w:num>
  <w:num w:numId="18">
    <w:abstractNumId w:val="7"/>
  </w:num>
  <w:num w:numId="19">
    <w:abstractNumId w:val="17"/>
  </w:num>
  <w:num w:numId="20">
    <w:abstractNumId w:val="8"/>
  </w:num>
  <w:num w:numId="21">
    <w:abstractNumId w:val="13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  <w:num w:numId="27">
    <w:abstractNumId w:val="9"/>
  </w:num>
  <w:num w:numId="28">
    <w:abstractNumId w:val="30"/>
  </w:num>
  <w:num w:numId="29">
    <w:abstractNumId w:val="1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D"/>
    <w:rsid w:val="0000591C"/>
    <w:rsid w:val="0001507F"/>
    <w:rsid w:val="000159E2"/>
    <w:rsid w:val="000569F4"/>
    <w:rsid w:val="000633B6"/>
    <w:rsid w:val="000676DA"/>
    <w:rsid w:val="00075371"/>
    <w:rsid w:val="00076F9F"/>
    <w:rsid w:val="00095454"/>
    <w:rsid w:val="000B09BC"/>
    <w:rsid w:val="000B2B4B"/>
    <w:rsid w:val="000B52B7"/>
    <w:rsid w:val="000C6B4A"/>
    <w:rsid w:val="000D4E19"/>
    <w:rsid w:val="0011634B"/>
    <w:rsid w:val="00116E21"/>
    <w:rsid w:val="00122493"/>
    <w:rsid w:val="001B0652"/>
    <w:rsid w:val="001B42C7"/>
    <w:rsid w:val="001C158C"/>
    <w:rsid w:val="001C7727"/>
    <w:rsid w:val="001D270E"/>
    <w:rsid w:val="001D2CF6"/>
    <w:rsid w:val="001D7306"/>
    <w:rsid w:val="001E39BC"/>
    <w:rsid w:val="001F0A05"/>
    <w:rsid w:val="001F50DA"/>
    <w:rsid w:val="001F71B5"/>
    <w:rsid w:val="00207FFA"/>
    <w:rsid w:val="002229F9"/>
    <w:rsid w:val="002666C8"/>
    <w:rsid w:val="00284A27"/>
    <w:rsid w:val="002A22BB"/>
    <w:rsid w:val="0030349E"/>
    <w:rsid w:val="00350E42"/>
    <w:rsid w:val="00395DCB"/>
    <w:rsid w:val="003F7967"/>
    <w:rsid w:val="00404364"/>
    <w:rsid w:val="00412A2F"/>
    <w:rsid w:val="004810F6"/>
    <w:rsid w:val="00486F4D"/>
    <w:rsid w:val="00497075"/>
    <w:rsid w:val="00497C3A"/>
    <w:rsid w:val="004B523E"/>
    <w:rsid w:val="004E5B92"/>
    <w:rsid w:val="004F1B43"/>
    <w:rsid w:val="004F4535"/>
    <w:rsid w:val="00506558"/>
    <w:rsid w:val="00532C9A"/>
    <w:rsid w:val="00552A55"/>
    <w:rsid w:val="0055415C"/>
    <w:rsid w:val="00563A53"/>
    <w:rsid w:val="00570081"/>
    <w:rsid w:val="00580A17"/>
    <w:rsid w:val="00582A33"/>
    <w:rsid w:val="005A20DB"/>
    <w:rsid w:val="005A3A8B"/>
    <w:rsid w:val="005B0B86"/>
    <w:rsid w:val="00636A3F"/>
    <w:rsid w:val="006633CB"/>
    <w:rsid w:val="006638AE"/>
    <w:rsid w:val="00663B00"/>
    <w:rsid w:val="00683AB8"/>
    <w:rsid w:val="00690971"/>
    <w:rsid w:val="006A1F7F"/>
    <w:rsid w:val="006A68F3"/>
    <w:rsid w:val="006B338C"/>
    <w:rsid w:val="006C1D15"/>
    <w:rsid w:val="006C250C"/>
    <w:rsid w:val="006D24B2"/>
    <w:rsid w:val="006E2EB7"/>
    <w:rsid w:val="006E4C8B"/>
    <w:rsid w:val="0071474E"/>
    <w:rsid w:val="007214E4"/>
    <w:rsid w:val="0073143B"/>
    <w:rsid w:val="007328DC"/>
    <w:rsid w:val="007424FE"/>
    <w:rsid w:val="00772300"/>
    <w:rsid w:val="007864E1"/>
    <w:rsid w:val="007901A5"/>
    <w:rsid w:val="007A514E"/>
    <w:rsid w:val="007A6904"/>
    <w:rsid w:val="007D5BF1"/>
    <w:rsid w:val="007E22B8"/>
    <w:rsid w:val="007F053B"/>
    <w:rsid w:val="007F1EA1"/>
    <w:rsid w:val="007F63D8"/>
    <w:rsid w:val="008032F7"/>
    <w:rsid w:val="008032F9"/>
    <w:rsid w:val="008508DB"/>
    <w:rsid w:val="008512AE"/>
    <w:rsid w:val="008A0AF9"/>
    <w:rsid w:val="008A4480"/>
    <w:rsid w:val="008A5ECE"/>
    <w:rsid w:val="008B01D2"/>
    <w:rsid w:val="008C5B13"/>
    <w:rsid w:val="008D5AD9"/>
    <w:rsid w:val="009051FF"/>
    <w:rsid w:val="009112BD"/>
    <w:rsid w:val="00917E85"/>
    <w:rsid w:val="00924197"/>
    <w:rsid w:val="00924C2C"/>
    <w:rsid w:val="0095460F"/>
    <w:rsid w:val="009574D8"/>
    <w:rsid w:val="00994BD9"/>
    <w:rsid w:val="00995E25"/>
    <w:rsid w:val="00995E39"/>
    <w:rsid w:val="009A15EE"/>
    <w:rsid w:val="009B72D0"/>
    <w:rsid w:val="009F786D"/>
    <w:rsid w:val="00A0426E"/>
    <w:rsid w:val="00A1768E"/>
    <w:rsid w:val="00A24BE7"/>
    <w:rsid w:val="00A335BD"/>
    <w:rsid w:val="00A4478B"/>
    <w:rsid w:val="00A54C7C"/>
    <w:rsid w:val="00A62770"/>
    <w:rsid w:val="00A80D34"/>
    <w:rsid w:val="00A86615"/>
    <w:rsid w:val="00AB0122"/>
    <w:rsid w:val="00AC631C"/>
    <w:rsid w:val="00AC6C37"/>
    <w:rsid w:val="00AD5AEB"/>
    <w:rsid w:val="00AE3355"/>
    <w:rsid w:val="00AF7352"/>
    <w:rsid w:val="00B17187"/>
    <w:rsid w:val="00B23A2A"/>
    <w:rsid w:val="00B51910"/>
    <w:rsid w:val="00B60F19"/>
    <w:rsid w:val="00B6526D"/>
    <w:rsid w:val="00B76657"/>
    <w:rsid w:val="00B87671"/>
    <w:rsid w:val="00BA6E2E"/>
    <w:rsid w:val="00BC19A7"/>
    <w:rsid w:val="00BC1D73"/>
    <w:rsid w:val="00C248ED"/>
    <w:rsid w:val="00C25D6E"/>
    <w:rsid w:val="00C42CAF"/>
    <w:rsid w:val="00C43784"/>
    <w:rsid w:val="00C50116"/>
    <w:rsid w:val="00C60377"/>
    <w:rsid w:val="00C90C6C"/>
    <w:rsid w:val="00CA667A"/>
    <w:rsid w:val="00CB2FC0"/>
    <w:rsid w:val="00CC6E36"/>
    <w:rsid w:val="00CD4252"/>
    <w:rsid w:val="00CD4A2E"/>
    <w:rsid w:val="00D012E0"/>
    <w:rsid w:val="00D078F8"/>
    <w:rsid w:val="00D242DF"/>
    <w:rsid w:val="00D257AC"/>
    <w:rsid w:val="00D33C1D"/>
    <w:rsid w:val="00D613D6"/>
    <w:rsid w:val="00D65757"/>
    <w:rsid w:val="00D81AB3"/>
    <w:rsid w:val="00DB3490"/>
    <w:rsid w:val="00DD7473"/>
    <w:rsid w:val="00E12AF4"/>
    <w:rsid w:val="00E17105"/>
    <w:rsid w:val="00E347BC"/>
    <w:rsid w:val="00E80BE6"/>
    <w:rsid w:val="00EB33DB"/>
    <w:rsid w:val="00EC3274"/>
    <w:rsid w:val="00EC4023"/>
    <w:rsid w:val="00ED7C96"/>
    <w:rsid w:val="00EE5226"/>
    <w:rsid w:val="00F0252B"/>
    <w:rsid w:val="00F16224"/>
    <w:rsid w:val="00F33909"/>
    <w:rsid w:val="00F469FC"/>
    <w:rsid w:val="00F47DDF"/>
    <w:rsid w:val="00F5305B"/>
    <w:rsid w:val="00F62E19"/>
    <w:rsid w:val="00F73A4C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C5386-163A-9E4C-A150-A31020B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1C"/>
    <w:rPr>
      <w:rFonts w:eastAsiaTheme="minorEastAsia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5B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335B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35BD"/>
    <w:rPr>
      <w:rFonts w:ascii="Times New Roman" w:hAnsi="Times New Roman" w:cs="Times New Roman"/>
      <w:sz w:val="18"/>
      <w:szCs w:val="18"/>
    </w:rPr>
  </w:style>
  <w:style w:type="table" w:styleId="Tabelacomgrelha">
    <w:name w:val="Table Grid"/>
    <w:basedOn w:val="Tabelanormal"/>
    <w:uiPriority w:val="39"/>
    <w:rsid w:val="0063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C631C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31C"/>
    <w:rPr>
      <w:rFonts w:eastAsiaTheme="minorEastAsia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0159E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59E2"/>
    <w:rPr>
      <w:rFonts w:eastAsiaTheme="minorEastAsia"/>
      <w:lang w:val="de-DE" w:eastAsia="de-DE"/>
    </w:rPr>
  </w:style>
  <w:style w:type="paragraph" w:styleId="Reviso">
    <w:name w:val="Revision"/>
    <w:hidden/>
    <w:uiPriority w:val="99"/>
    <w:semiHidden/>
    <w:rsid w:val="00EE5226"/>
    <w:rPr>
      <w:rFonts w:eastAsiaTheme="minorEastAsia"/>
      <w:lang w:val="de-DE" w:eastAsia="de-DE"/>
    </w:rPr>
  </w:style>
  <w:style w:type="character" w:styleId="Nmerodepgina">
    <w:name w:val="page number"/>
    <w:basedOn w:val="Tipodeletrapredefinidodopargrafo"/>
    <w:uiPriority w:val="99"/>
    <w:semiHidden/>
    <w:unhideWhenUsed/>
    <w:rsid w:val="009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F2D42-7E6A-4D3E-AA60-2BE8859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14711</Characters>
  <Application>Microsoft Office Word</Application>
  <DocSecurity>0</DocSecurity>
  <Lines>122</Lines>
  <Paragraphs>34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Lisbon Office</dc:creator>
  <cp:keywords/>
  <dc:description/>
  <cp:lastModifiedBy>Ana Teresa Cardoso</cp:lastModifiedBy>
  <cp:revision>2</cp:revision>
  <cp:lastPrinted>2019-11-20T06:54:00Z</cp:lastPrinted>
  <dcterms:created xsi:type="dcterms:W3CDTF">2021-03-19T16:18:00Z</dcterms:created>
  <dcterms:modified xsi:type="dcterms:W3CDTF">2021-03-19T16:18:00Z</dcterms:modified>
</cp:coreProperties>
</file>